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05580A" w14:textId="77777777" w:rsidR="007F359B" w:rsidRPr="00624EF5" w:rsidRDefault="00FB6A3A" w:rsidP="009D187A">
      <w:pPr>
        <w:spacing w:after="0" w:line="240" w:lineRule="auto"/>
        <w:rPr>
          <w:b/>
          <w:sz w:val="32"/>
          <w:szCs w:val="32"/>
        </w:rPr>
      </w:pPr>
      <w:bookmarkStart w:id="0" w:name="_GoBack"/>
      <w:bookmarkEnd w:id="0"/>
      <w:r w:rsidRPr="00624EF5">
        <w:rPr>
          <w:b/>
          <w:sz w:val="32"/>
          <w:szCs w:val="32"/>
        </w:rPr>
        <w:t>Priceless</w:t>
      </w:r>
    </w:p>
    <w:p w14:paraId="23990A5A" w14:textId="77777777" w:rsidR="009D187A" w:rsidRDefault="009D187A" w:rsidP="009D187A">
      <w:pPr>
        <w:spacing w:after="0" w:line="240" w:lineRule="auto"/>
        <w:rPr>
          <w:rFonts w:ascii="Arial" w:hAnsi="Arial" w:cs="Arial"/>
          <w:sz w:val="24"/>
          <w:szCs w:val="24"/>
        </w:rPr>
      </w:pPr>
    </w:p>
    <w:p w14:paraId="2266BF36" w14:textId="63D195A4" w:rsidR="000A1FA0" w:rsidRPr="00520D76" w:rsidRDefault="00886169" w:rsidP="009D187A">
      <w:pPr>
        <w:spacing w:after="0" w:line="240" w:lineRule="auto"/>
        <w:rPr>
          <w:rFonts w:ascii="Arial" w:hAnsi="Arial" w:cs="Arial"/>
          <w:sz w:val="24"/>
          <w:szCs w:val="24"/>
        </w:rPr>
      </w:pPr>
      <w:r>
        <w:rPr>
          <w:rFonts w:ascii="Arial" w:hAnsi="Arial" w:cs="Arial"/>
          <w:sz w:val="24"/>
          <w:szCs w:val="24"/>
        </w:rPr>
        <w:t>So what was so “priceless” about</w:t>
      </w:r>
      <w:r w:rsidR="000A1FA0" w:rsidRPr="00520D76">
        <w:rPr>
          <w:rFonts w:ascii="Arial" w:hAnsi="Arial" w:cs="Arial"/>
          <w:sz w:val="24"/>
          <w:szCs w:val="24"/>
        </w:rPr>
        <w:t xml:space="preserve"> the Community Food </w:t>
      </w:r>
      <w:r w:rsidR="00600292" w:rsidRPr="00520D76">
        <w:rPr>
          <w:rFonts w:ascii="Arial" w:hAnsi="Arial" w:cs="Arial"/>
          <w:sz w:val="24"/>
          <w:szCs w:val="24"/>
        </w:rPr>
        <w:t xml:space="preserve">and Health </w:t>
      </w:r>
      <w:r w:rsidR="0061617A">
        <w:rPr>
          <w:rFonts w:ascii="Arial" w:hAnsi="Arial" w:cs="Arial"/>
          <w:sz w:val="24"/>
          <w:szCs w:val="24"/>
        </w:rPr>
        <w:t xml:space="preserve">Scotland </w:t>
      </w:r>
      <w:r w:rsidR="00600292" w:rsidRPr="00520D76">
        <w:rPr>
          <w:rFonts w:ascii="Arial" w:hAnsi="Arial" w:cs="Arial"/>
          <w:sz w:val="24"/>
          <w:szCs w:val="24"/>
        </w:rPr>
        <w:t>Annual Confe</w:t>
      </w:r>
      <w:r w:rsidR="000A1FA0" w:rsidRPr="00520D76">
        <w:rPr>
          <w:rFonts w:ascii="Arial" w:hAnsi="Arial" w:cs="Arial"/>
          <w:sz w:val="24"/>
          <w:szCs w:val="24"/>
        </w:rPr>
        <w:t xml:space="preserve">rence this year? </w:t>
      </w:r>
    </w:p>
    <w:p w14:paraId="412EEEF2" w14:textId="77777777" w:rsidR="009D187A" w:rsidRDefault="009D187A" w:rsidP="009D187A">
      <w:pPr>
        <w:spacing w:after="0" w:line="240" w:lineRule="auto"/>
        <w:rPr>
          <w:rFonts w:ascii="Arial" w:hAnsi="Arial" w:cs="Arial"/>
          <w:sz w:val="24"/>
          <w:szCs w:val="24"/>
        </w:rPr>
      </w:pPr>
    </w:p>
    <w:p w14:paraId="5AC2502F" w14:textId="7C8BADF2" w:rsidR="00600292" w:rsidRPr="00520D76" w:rsidRDefault="00600292" w:rsidP="009D187A">
      <w:pPr>
        <w:spacing w:after="0" w:line="240" w:lineRule="auto"/>
        <w:rPr>
          <w:rFonts w:ascii="Arial" w:hAnsi="Arial" w:cs="Arial"/>
          <w:sz w:val="24"/>
          <w:szCs w:val="24"/>
        </w:rPr>
      </w:pPr>
      <w:r w:rsidRPr="00520D76">
        <w:rPr>
          <w:rFonts w:ascii="Arial" w:hAnsi="Arial" w:cs="Arial"/>
          <w:sz w:val="24"/>
          <w:szCs w:val="24"/>
        </w:rPr>
        <w:t>Put simply some listening, lots of chat and along the way knowledge sharing or learning.  So just our typical “networking” conference</w:t>
      </w:r>
      <w:r w:rsidR="00886169">
        <w:rPr>
          <w:rFonts w:ascii="Arial" w:hAnsi="Arial" w:cs="Arial"/>
          <w:sz w:val="24"/>
          <w:szCs w:val="24"/>
        </w:rPr>
        <w:t xml:space="preserve"> you may say</w:t>
      </w:r>
      <w:r w:rsidRPr="00520D76">
        <w:rPr>
          <w:rFonts w:ascii="Arial" w:hAnsi="Arial" w:cs="Arial"/>
          <w:sz w:val="24"/>
          <w:szCs w:val="24"/>
        </w:rPr>
        <w:t>, brim full of stimulat</w:t>
      </w:r>
      <w:r w:rsidR="00B73FF6" w:rsidRPr="00520D76">
        <w:rPr>
          <w:rFonts w:ascii="Arial" w:hAnsi="Arial" w:cs="Arial"/>
          <w:sz w:val="24"/>
          <w:szCs w:val="24"/>
        </w:rPr>
        <w:t>ing contributors</w:t>
      </w:r>
      <w:r w:rsidRPr="00520D76">
        <w:rPr>
          <w:rFonts w:ascii="Arial" w:hAnsi="Arial" w:cs="Arial"/>
          <w:sz w:val="24"/>
          <w:szCs w:val="24"/>
        </w:rPr>
        <w:t>, engaged practitioners and community members.</w:t>
      </w:r>
      <w:r w:rsidR="00886169">
        <w:rPr>
          <w:rFonts w:ascii="Arial" w:hAnsi="Arial" w:cs="Arial"/>
          <w:sz w:val="24"/>
          <w:szCs w:val="24"/>
        </w:rPr>
        <w:t xml:space="preserve">  Lets’ look de</w:t>
      </w:r>
      <w:r w:rsidR="00634F04">
        <w:rPr>
          <w:rFonts w:ascii="Arial" w:hAnsi="Arial" w:cs="Arial"/>
          <w:sz w:val="24"/>
          <w:szCs w:val="24"/>
        </w:rPr>
        <w:t>eper for some priceless points…</w:t>
      </w:r>
    </w:p>
    <w:p w14:paraId="409181FF" w14:textId="77777777" w:rsidR="009D187A" w:rsidRDefault="009D187A" w:rsidP="009D187A">
      <w:pPr>
        <w:spacing w:after="0" w:line="240" w:lineRule="auto"/>
        <w:rPr>
          <w:rFonts w:ascii="Arial" w:hAnsi="Arial" w:cs="Arial"/>
          <w:b/>
          <w:sz w:val="24"/>
          <w:szCs w:val="24"/>
        </w:rPr>
      </w:pPr>
    </w:p>
    <w:p w14:paraId="29F9D7FA" w14:textId="2541C039" w:rsidR="00624EF5" w:rsidRPr="00520D76" w:rsidRDefault="00624EF5" w:rsidP="009D187A">
      <w:pPr>
        <w:spacing w:after="0" w:line="240" w:lineRule="auto"/>
        <w:rPr>
          <w:rFonts w:ascii="Arial" w:hAnsi="Arial" w:cs="Arial"/>
          <w:b/>
          <w:sz w:val="24"/>
          <w:szCs w:val="24"/>
        </w:rPr>
      </w:pPr>
      <w:r w:rsidRPr="00520D76">
        <w:rPr>
          <w:rFonts w:ascii="Arial" w:hAnsi="Arial" w:cs="Arial"/>
          <w:b/>
          <w:sz w:val="24"/>
          <w:szCs w:val="24"/>
        </w:rPr>
        <w:t>The basics</w:t>
      </w:r>
    </w:p>
    <w:p w14:paraId="2934E370" w14:textId="77777777" w:rsidR="009D187A" w:rsidRDefault="009D187A" w:rsidP="009D187A">
      <w:pPr>
        <w:spacing w:after="0" w:line="240" w:lineRule="auto"/>
        <w:rPr>
          <w:rFonts w:ascii="Arial" w:hAnsi="Arial" w:cs="Arial"/>
          <w:sz w:val="24"/>
          <w:szCs w:val="24"/>
        </w:rPr>
      </w:pPr>
    </w:p>
    <w:p w14:paraId="6B8B058C" w14:textId="07ED57EA" w:rsidR="00600292" w:rsidRPr="00520D76" w:rsidRDefault="00B20111" w:rsidP="009D187A">
      <w:pPr>
        <w:spacing w:after="0" w:line="240" w:lineRule="auto"/>
        <w:rPr>
          <w:rFonts w:ascii="Arial" w:hAnsi="Arial" w:cs="Arial"/>
          <w:sz w:val="24"/>
          <w:szCs w:val="24"/>
        </w:rPr>
      </w:pPr>
      <w:r w:rsidRPr="00520D76">
        <w:rPr>
          <w:rFonts w:ascii="Arial" w:hAnsi="Arial" w:cs="Arial"/>
          <w:sz w:val="24"/>
          <w:szCs w:val="24"/>
        </w:rPr>
        <w:t>First some statistics, this year 150 delegates</w:t>
      </w:r>
      <w:r w:rsidR="00130010" w:rsidRPr="00520D76">
        <w:rPr>
          <w:rFonts w:ascii="Arial" w:hAnsi="Arial" w:cs="Arial"/>
          <w:sz w:val="24"/>
          <w:szCs w:val="24"/>
        </w:rPr>
        <w:t xml:space="preserve"> </w:t>
      </w:r>
      <w:r w:rsidRPr="00520D76">
        <w:rPr>
          <w:rFonts w:ascii="Arial" w:hAnsi="Arial" w:cs="Arial"/>
          <w:sz w:val="24"/>
          <w:szCs w:val="24"/>
        </w:rPr>
        <w:t>from across Scotland, from Elgin to Stranraer and Hawick</w:t>
      </w:r>
      <w:r w:rsidR="00130010" w:rsidRPr="00520D76">
        <w:rPr>
          <w:rFonts w:ascii="Arial" w:hAnsi="Arial" w:cs="Arial"/>
          <w:sz w:val="24"/>
          <w:szCs w:val="24"/>
        </w:rPr>
        <w:t>, joined us at the COSLA conference centre</w:t>
      </w:r>
      <w:r w:rsidRPr="00520D76">
        <w:rPr>
          <w:rFonts w:ascii="Arial" w:hAnsi="Arial" w:cs="Arial"/>
          <w:sz w:val="24"/>
          <w:szCs w:val="24"/>
        </w:rPr>
        <w:t>.  Alongside staff and volunteers from community food initiatives there were practitioners and stakeholders from NHS, local authority, third sector, umbrella organisations, academia, soc</w:t>
      </w:r>
      <w:r w:rsidR="00130010" w:rsidRPr="00520D76">
        <w:rPr>
          <w:rFonts w:ascii="Arial" w:hAnsi="Arial" w:cs="Arial"/>
          <w:sz w:val="24"/>
          <w:szCs w:val="24"/>
        </w:rPr>
        <w:t>ial enterprises and businesses.</w:t>
      </w:r>
    </w:p>
    <w:p w14:paraId="04036D59" w14:textId="77777777" w:rsidR="00C213FF" w:rsidRDefault="00C213FF" w:rsidP="009D187A">
      <w:pPr>
        <w:spacing w:after="0" w:line="240" w:lineRule="auto"/>
        <w:rPr>
          <w:rFonts w:ascii="Arial" w:hAnsi="Arial" w:cs="Arial"/>
          <w:sz w:val="24"/>
          <w:szCs w:val="24"/>
        </w:rPr>
      </w:pPr>
    </w:p>
    <w:p w14:paraId="3162133C" w14:textId="706B7D57" w:rsidR="00B517AB" w:rsidRPr="00520D76" w:rsidRDefault="007F79C4" w:rsidP="009D187A">
      <w:pPr>
        <w:spacing w:after="0" w:line="240" w:lineRule="auto"/>
        <w:rPr>
          <w:rFonts w:ascii="Arial" w:hAnsi="Arial" w:cs="Arial"/>
          <w:sz w:val="24"/>
          <w:szCs w:val="24"/>
        </w:rPr>
      </w:pPr>
      <w:r>
        <w:rPr>
          <w:rFonts w:ascii="Arial" w:hAnsi="Arial" w:cs="Arial"/>
          <w:sz w:val="24"/>
          <w:szCs w:val="24"/>
        </w:rPr>
        <w:t>We ran 5 workshops and had 11 m</w:t>
      </w:r>
      <w:r w:rsidR="00B517AB" w:rsidRPr="00520D76">
        <w:rPr>
          <w:rFonts w:ascii="Arial" w:hAnsi="Arial" w:cs="Arial"/>
          <w:sz w:val="24"/>
          <w:szCs w:val="24"/>
        </w:rPr>
        <w:t>arket place stalls, including representation from national bodies such as Scottish Government Best Start</w:t>
      </w:r>
      <w:r w:rsidR="0061617A">
        <w:rPr>
          <w:rFonts w:ascii="Arial" w:hAnsi="Arial" w:cs="Arial"/>
          <w:sz w:val="24"/>
          <w:szCs w:val="24"/>
        </w:rPr>
        <w:t>, Healthy Living Award</w:t>
      </w:r>
      <w:r w:rsidR="00B517AB" w:rsidRPr="00520D76">
        <w:rPr>
          <w:rFonts w:ascii="Arial" w:hAnsi="Arial" w:cs="Arial"/>
          <w:sz w:val="24"/>
          <w:szCs w:val="24"/>
        </w:rPr>
        <w:t xml:space="preserve"> and REHIS, plus local community food organisations including </w:t>
      </w:r>
      <w:proofErr w:type="spellStart"/>
      <w:r w:rsidR="00B517AB" w:rsidRPr="00520D76">
        <w:rPr>
          <w:rFonts w:ascii="Arial" w:hAnsi="Arial" w:cs="Arial"/>
          <w:sz w:val="24"/>
          <w:szCs w:val="24"/>
        </w:rPr>
        <w:t>Pennypit</w:t>
      </w:r>
      <w:proofErr w:type="spellEnd"/>
      <w:r w:rsidR="00B517AB" w:rsidRPr="00520D76">
        <w:rPr>
          <w:rFonts w:ascii="Arial" w:hAnsi="Arial" w:cs="Arial"/>
          <w:sz w:val="24"/>
          <w:szCs w:val="24"/>
        </w:rPr>
        <w:t xml:space="preserve"> Community Development Trust, Edinburgh Community Food, </w:t>
      </w:r>
      <w:proofErr w:type="spellStart"/>
      <w:r w:rsidR="00B517AB" w:rsidRPr="00520D76">
        <w:rPr>
          <w:rFonts w:ascii="Arial" w:hAnsi="Arial" w:cs="Arial"/>
          <w:sz w:val="24"/>
          <w:szCs w:val="24"/>
        </w:rPr>
        <w:t>Midlothain</w:t>
      </w:r>
      <w:proofErr w:type="spellEnd"/>
      <w:r w:rsidR="00B517AB" w:rsidRPr="00520D76">
        <w:rPr>
          <w:rFonts w:ascii="Arial" w:hAnsi="Arial" w:cs="Arial"/>
          <w:sz w:val="24"/>
          <w:szCs w:val="24"/>
        </w:rPr>
        <w:t xml:space="preserve"> Foodbank, Cyrenians and </w:t>
      </w:r>
      <w:proofErr w:type="spellStart"/>
      <w:r w:rsidR="00B517AB" w:rsidRPr="00520D76">
        <w:rPr>
          <w:rFonts w:ascii="Arial" w:hAnsi="Arial" w:cs="Arial"/>
          <w:sz w:val="24"/>
          <w:szCs w:val="24"/>
        </w:rPr>
        <w:t>Kidzeco</w:t>
      </w:r>
      <w:proofErr w:type="spellEnd"/>
      <w:r w:rsidR="00B517AB" w:rsidRPr="00520D76">
        <w:rPr>
          <w:rFonts w:ascii="Arial" w:hAnsi="Arial" w:cs="Arial"/>
          <w:sz w:val="24"/>
          <w:szCs w:val="24"/>
        </w:rPr>
        <w:t>.</w:t>
      </w:r>
    </w:p>
    <w:p w14:paraId="5712604E" w14:textId="77777777" w:rsidR="00624EF5" w:rsidRPr="00520D76" w:rsidRDefault="00624EF5" w:rsidP="009D187A">
      <w:pPr>
        <w:spacing w:after="0" w:line="240" w:lineRule="auto"/>
        <w:rPr>
          <w:rFonts w:ascii="Arial" w:hAnsi="Arial" w:cs="Arial"/>
        </w:rPr>
      </w:pPr>
    </w:p>
    <w:p w14:paraId="04529622" w14:textId="6F5639A4" w:rsidR="00F1003B" w:rsidRPr="00520D76" w:rsidRDefault="00F1003B" w:rsidP="009D187A">
      <w:pPr>
        <w:spacing w:after="0" w:line="240" w:lineRule="auto"/>
        <w:rPr>
          <w:rFonts w:ascii="Arial" w:hAnsi="Arial" w:cs="Arial"/>
          <w:b/>
          <w:sz w:val="24"/>
          <w:szCs w:val="24"/>
        </w:rPr>
      </w:pPr>
      <w:r w:rsidRPr="00520D76">
        <w:rPr>
          <w:rFonts w:ascii="Arial" w:hAnsi="Arial" w:cs="Arial"/>
          <w:b/>
          <w:sz w:val="24"/>
          <w:szCs w:val="24"/>
        </w:rPr>
        <w:t>The morning menu</w:t>
      </w:r>
    </w:p>
    <w:p w14:paraId="6D060452" w14:textId="77777777" w:rsidR="009D187A" w:rsidRDefault="009D187A" w:rsidP="009D187A">
      <w:pPr>
        <w:spacing w:after="0" w:line="240" w:lineRule="auto"/>
        <w:rPr>
          <w:rFonts w:ascii="Arial" w:hAnsi="Arial" w:cs="Arial"/>
          <w:sz w:val="24"/>
          <w:szCs w:val="24"/>
        </w:rPr>
      </w:pPr>
    </w:p>
    <w:p w14:paraId="228D209A" w14:textId="764ED30D" w:rsidR="00520D76" w:rsidRPr="00520D76" w:rsidRDefault="00F1003B" w:rsidP="009D187A">
      <w:pPr>
        <w:spacing w:after="0" w:line="240" w:lineRule="auto"/>
        <w:rPr>
          <w:rFonts w:ascii="Arial" w:hAnsi="Arial" w:cs="Arial"/>
          <w:sz w:val="24"/>
          <w:szCs w:val="24"/>
        </w:rPr>
      </w:pPr>
      <w:r w:rsidRPr="00520D76">
        <w:rPr>
          <w:rFonts w:ascii="Arial" w:hAnsi="Arial" w:cs="Arial"/>
          <w:sz w:val="24"/>
          <w:szCs w:val="24"/>
        </w:rPr>
        <w:lastRenderedPageBreak/>
        <w:t xml:space="preserve">Our </w:t>
      </w:r>
      <w:r w:rsidR="00520D76" w:rsidRPr="00EE1D4F">
        <w:rPr>
          <w:rFonts w:ascii="Arial" w:hAnsi="Arial" w:cs="Arial"/>
          <w:b/>
          <w:sz w:val="24"/>
          <w:szCs w:val="24"/>
        </w:rPr>
        <w:t>Chair</w:t>
      </w:r>
      <w:r w:rsidR="00520D76" w:rsidRPr="00520D76">
        <w:rPr>
          <w:rFonts w:ascii="Arial" w:hAnsi="Arial" w:cs="Arial"/>
          <w:sz w:val="24"/>
          <w:szCs w:val="24"/>
        </w:rPr>
        <w:t xml:space="preserve"> this year was</w:t>
      </w:r>
      <w:r w:rsidRPr="00520D76">
        <w:rPr>
          <w:rFonts w:ascii="Arial" w:hAnsi="Arial" w:cs="Arial"/>
          <w:sz w:val="24"/>
          <w:szCs w:val="24"/>
        </w:rPr>
        <w:t xml:space="preserve"> Robbie Snowden</w:t>
      </w:r>
      <w:r w:rsidR="00520D76" w:rsidRPr="00520D76">
        <w:rPr>
          <w:rFonts w:ascii="Arial" w:hAnsi="Arial" w:cs="Arial"/>
          <w:b/>
          <w:sz w:val="24"/>
          <w:szCs w:val="24"/>
        </w:rPr>
        <w:t xml:space="preserve">, </w:t>
      </w:r>
      <w:r w:rsidR="00520D76" w:rsidRPr="00520D76">
        <w:rPr>
          <w:rFonts w:ascii="Arial" w:hAnsi="Arial" w:cs="Arial"/>
          <w:sz w:val="24"/>
          <w:szCs w:val="24"/>
        </w:rPr>
        <w:t>Senior Health Promotion Specialist: Food and Health, NHS Lothian</w:t>
      </w:r>
      <w:r w:rsidR="00520D76" w:rsidRPr="00520D76">
        <w:rPr>
          <w:rFonts w:ascii="Arial" w:hAnsi="Arial" w:cs="Arial"/>
          <w:b/>
          <w:sz w:val="24"/>
          <w:szCs w:val="24"/>
        </w:rPr>
        <w:t>.</w:t>
      </w:r>
      <w:r w:rsidR="00520D76" w:rsidRPr="00520D76">
        <w:rPr>
          <w:rFonts w:ascii="Arial" w:hAnsi="Arial" w:cs="Arial"/>
          <w:sz w:val="24"/>
          <w:szCs w:val="24"/>
        </w:rPr>
        <w:t xml:space="preserve"> </w:t>
      </w:r>
      <w:r w:rsidR="00520D76">
        <w:rPr>
          <w:rFonts w:ascii="Arial" w:hAnsi="Arial" w:cs="Arial"/>
          <w:sz w:val="24"/>
          <w:szCs w:val="24"/>
        </w:rPr>
        <w:t>He began by sharing a bit of his passion</w:t>
      </w:r>
      <w:r w:rsidR="00520D76" w:rsidRPr="00520D76">
        <w:rPr>
          <w:rFonts w:ascii="Arial" w:hAnsi="Arial" w:cs="Arial"/>
          <w:sz w:val="24"/>
          <w:szCs w:val="24"/>
        </w:rPr>
        <w:t xml:space="preserve"> about connecting </w:t>
      </w:r>
      <w:proofErr w:type="gramStart"/>
      <w:r w:rsidR="00520D76" w:rsidRPr="00520D76">
        <w:rPr>
          <w:rFonts w:ascii="Arial" w:hAnsi="Arial" w:cs="Arial"/>
          <w:sz w:val="24"/>
          <w:szCs w:val="24"/>
        </w:rPr>
        <w:t>people</w:t>
      </w:r>
      <w:proofErr w:type="gramEnd"/>
      <w:r w:rsidR="00520D76" w:rsidRPr="00520D76">
        <w:rPr>
          <w:rFonts w:ascii="Arial" w:hAnsi="Arial" w:cs="Arial"/>
          <w:sz w:val="24"/>
          <w:szCs w:val="24"/>
        </w:rPr>
        <w:t xml:space="preserve"> and communities together who are working within the food environment:  to promote knowledge, best practice, sustainability and evaluation</w:t>
      </w:r>
      <w:r w:rsidR="00520D76">
        <w:rPr>
          <w:rFonts w:ascii="Arial" w:hAnsi="Arial" w:cs="Arial"/>
          <w:sz w:val="24"/>
          <w:szCs w:val="24"/>
        </w:rPr>
        <w:t>.</w:t>
      </w:r>
    </w:p>
    <w:p w14:paraId="1AE0A651" w14:textId="77777777" w:rsidR="009D187A" w:rsidRDefault="009D187A" w:rsidP="009D187A">
      <w:pPr>
        <w:spacing w:after="0" w:line="240" w:lineRule="auto"/>
        <w:rPr>
          <w:rFonts w:ascii="Arial" w:hAnsi="Arial" w:cs="Arial"/>
          <w:sz w:val="24"/>
          <w:szCs w:val="24"/>
        </w:rPr>
      </w:pPr>
    </w:p>
    <w:p w14:paraId="71818A45" w14:textId="2D88FE1D" w:rsidR="00EE1D4F" w:rsidRDefault="00520D76" w:rsidP="009D187A">
      <w:pPr>
        <w:spacing w:after="0" w:line="240" w:lineRule="auto"/>
        <w:rPr>
          <w:rFonts w:ascii="Arial" w:hAnsi="Arial" w:cs="Arial"/>
          <w:sz w:val="24"/>
          <w:szCs w:val="24"/>
        </w:rPr>
      </w:pPr>
      <w:r>
        <w:rPr>
          <w:rFonts w:ascii="Arial" w:hAnsi="Arial" w:cs="Arial"/>
          <w:sz w:val="24"/>
          <w:szCs w:val="24"/>
        </w:rPr>
        <w:t>Robbie</w:t>
      </w:r>
      <w:r w:rsidRPr="00520D76">
        <w:rPr>
          <w:rFonts w:ascii="Arial" w:hAnsi="Arial" w:cs="Arial"/>
          <w:sz w:val="24"/>
          <w:szCs w:val="24"/>
        </w:rPr>
        <w:t xml:space="preserve"> </w:t>
      </w:r>
      <w:r w:rsidR="00EE1D4F">
        <w:rPr>
          <w:rFonts w:ascii="Arial" w:hAnsi="Arial" w:cs="Arial"/>
          <w:sz w:val="24"/>
          <w:szCs w:val="24"/>
        </w:rPr>
        <w:t xml:space="preserve">introduced our </w:t>
      </w:r>
      <w:r w:rsidR="00EE1D4F" w:rsidRPr="00EE1D4F">
        <w:rPr>
          <w:rFonts w:ascii="Arial" w:hAnsi="Arial" w:cs="Arial"/>
          <w:b/>
          <w:sz w:val="24"/>
          <w:szCs w:val="24"/>
        </w:rPr>
        <w:t>K</w:t>
      </w:r>
      <w:r w:rsidRPr="00EE1D4F">
        <w:rPr>
          <w:rFonts w:ascii="Arial" w:hAnsi="Arial" w:cs="Arial"/>
          <w:b/>
          <w:sz w:val="24"/>
          <w:szCs w:val="24"/>
        </w:rPr>
        <w:t>eynote speaker</w:t>
      </w:r>
      <w:r>
        <w:rPr>
          <w:rFonts w:ascii="Arial" w:hAnsi="Arial" w:cs="Arial"/>
          <w:sz w:val="24"/>
          <w:szCs w:val="24"/>
        </w:rPr>
        <w:t xml:space="preserve"> Wendy Wills,</w:t>
      </w:r>
      <w:r w:rsidR="00F1003B" w:rsidRPr="00520D76">
        <w:rPr>
          <w:rFonts w:ascii="Arial" w:hAnsi="Arial" w:cs="Arial"/>
          <w:sz w:val="24"/>
          <w:szCs w:val="24"/>
        </w:rPr>
        <w:t xml:space="preserve"> Professor of Food and Public Health and Director of the Centre for Research in Public Health and Community Care at the University of Hertfordshire. </w:t>
      </w:r>
      <w:r>
        <w:rPr>
          <w:rFonts w:ascii="Arial" w:hAnsi="Arial" w:cs="Arial"/>
          <w:sz w:val="24"/>
          <w:szCs w:val="24"/>
        </w:rPr>
        <w:t>A public health nutritionist and</w:t>
      </w:r>
      <w:r w:rsidR="00F1003B" w:rsidRPr="00520D76">
        <w:rPr>
          <w:rFonts w:ascii="Arial" w:hAnsi="Arial" w:cs="Arial"/>
          <w:sz w:val="24"/>
          <w:szCs w:val="24"/>
        </w:rPr>
        <w:t xml:space="preserve"> sociologist, </w:t>
      </w:r>
      <w:r>
        <w:rPr>
          <w:rFonts w:ascii="Arial" w:hAnsi="Arial" w:cs="Arial"/>
          <w:sz w:val="24"/>
          <w:szCs w:val="24"/>
        </w:rPr>
        <w:t xml:space="preserve">Wendy’s interested in inequalities, particularly the </w:t>
      </w:r>
      <w:r w:rsidR="00F1003B" w:rsidRPr="00520D76">
        <w:rPr>
          <w:rFonts w:ascii="Arial" w:hAnsi="Arial" w:cs="Arial"/>
          <w:sz w:val="24"/>
          <w:szCs w:val="24"/>
        </w:rPr>
        <w:t>social and environmental determinants of food, eating, weight and health. After her PhD she spent three formative years undertaking research in Fife, Lothian and Tayside and this work has provided a solid basis for trying to understand how inequalities develop and persist. Involving communities in her research and its translation has long been a priority for Wendy and the Centre she directs has a worldwide reputation for doing this well.</w:t>
      </w:r>
      <w:r>
        <w:rPr>
          <w:rFonts w:ascii="Arial" w:hAnsi="Arial" w:cs="Arial"/>
          <w:sz w:val="24"/>
          <w:szCs w:val="24"/>
        </w:rPr>
        <w:t xml:space="preserve">  In her presentation Wendy shared some of the work she has le</w:t>
      </w:r>
      <w:r w:rsidR="008B3ECF">
        <w:rPr>
          <w:rFonts w:ascii="Arial" w:hAnsi="Arial" w:cs="Arial"/>
          <w:sz w:val="24"/>
          <w:szCs w:val="24"/>
        </w:rPr>
        <w:t>d in this area and key insights:</w:t>
      </w:r>
      <w:r>
        <w:rPr>
          <w:rFonts w:ascii="Arial" w:hAnsi="Arial" w:cs="Arial"/>
          <w:sz w:val="24"/>
          <w:szCs w:val="24"/>
        </w:rPr>
        <w:t xml:space="preserve">  </w:t>
      </w:r>
    </w:p>
    <w:p w14:paraId="1286AC40" w14:textId="77777777" w:rsidR="00C213FF" w:rsidRDefault="00C213FF" w:rsidP="009D187A">
      <w:pPr>
        <w:spacing w:after="0" w:line="240" w:lineRule="auto"/>
        <w:rPr>
          <w:rFonts w:ascii="Arial" w:hAnsi="Arial" w:cs="Arial"/>
          <w:i/>
          <w:sz w:val="24"/>
          <w:szCs w:val="24"/>
        </w:rPr>
      </w:pPr>
    </w:p>
    <w:p w14:paraId="73A6ADD5" w14:textId="7381BAB4" w:rsidR="00EE1D4F" w:rsidRDefault="00886169" w:rsidP="009D187A">
      <w:pPr>
        <w:spacing w:after="0" w:line="240" w:lineRule="auto"/>
        <w:rPr>
          <w:rFonts w:ascii="Arial" w:hAnsi="Arial" w:cs="Arial"/>
          <w:i/>
          <w:sz w:val="24"/>
          <w:szCs w:val="24"/>
        </w:rPr>
      </w:pPr>
      <w:r>
        <w:rPr>
          <w:rFonts w:ascii="Arial" w:hAnsi="Arial" w:cs="Arial"/>
          <w:i/>
          <w:sz w:val="24"/>
          <w:szCs w:val="24"/>
        </w:rPr>
        <w:t xml:space="preserve">Priceless </w:t>
      </w:r>
      <w:r w:rsidR="00520D76" w:rsidRPr="00EE1D4F">
        <w:rPr>
          <w:rFonts w:ascii="Arial" w:hAnsi="Arial" w:cs="Arial"/>
          <w:i/>
          <w:sz w:val="24"/>
          <w:szCs w:val="24"/>
        </w:rPr>
        <w:t>poin</w:t>
      </w:r>
      <w:r w:rsidR="00EE1D4F" w:rsidRPr="00EE1D4F">
        <w:rPr>
          <w:rFonts w:ascii="Arial" w:hAnsi="Arial" w:cs="Arial"/>
          <w:i/>
          <w:sz w:val="24"/>
          <w:szCs w:val="24"/>
        </w:rPr>
        <w:t>t</w:t>
      </w:r>
      <w:r w:rsidR="00520D76" w:rsidRPr="00EE1D4F">
        <w:rPr>
          <w:rFonts w:ascii="Arial" w:hAnsi="Arial" w:cs="Arial"/>
          <w:i/>
          <w:sz w:val="24"/>
          <w:szCs w:val="24"/>
        </w:rPr>
        <w:t xml:space="preserve">:  </w:t>
      </w:r>
      <w:r w:rsidR="00EE1D4F" w:rsidRPr="00EE1D4F">
        <w:rPr>
          <w:rFonts w:ascii="Arial" w:hAnsi="Arial" w:cs="Arial"/>
          <w:i/>
          <w:sz w:val="24"/>
          <w:szCs w:val="24"/>
        </w:rPr>
        <w:t>“We need better arguments not better evidence”</w:t>
      </w:r>
    </w:p>
    <w:p w14:paraId="2B61D65B" w14:textId="70A70EF0" w:rsidR="00F1003B" w:rsidRPr="00EE1D4F" w:rsidRDefault="00EE1D4F" w:rsidP="009D187A">
      <w:pPr>
        <w:spacing w:after="0" w:line="240" w:lineRule="auto"/>
        <w:rPr>
          <w:rFonts w:ascii="Arial" w:hAnsi="Arial" w:cs="Arial"/>
          <w:i/>
          <w:sz w:val="24"/>
          <w:szCs w:val="24"/>
        </w:rPr>
      </w:pPr>
      <w:r>
        <w:rPr>
          <w:rFonts w:ascii="Arial" w:hAnsi="Arial" w:cs="Arial"/>
          <w:i/>
          <w:sz w:val="24"/>
          <w:szCs w:val="24"/>
        </w:rPr>
        <w:t>A</w:t>
      </w:r>
      <w:r w:rsidRPr="00EE1D4F">
        <w:rPr>
          <w:rFonts w:ascii="Arial" w:hAnsi="Arial" w:cs="Arial"/>
          <w:i/>
          <w:sz w:val="24"/>
          <w:szCs w:val="24"/>
        </w:rPr>
        <w:t xml:space="preserve"> pervasive mantra is that community food needs more robust evaluation and research, Wendy argued that instead a better narrative needs to be developed to articulate the invaluable contribution that community food work and the voices of those experiencing food issues can make.</w:t>
      </w:r>
    </w:p>
    <w:p w14:paraId="6D08C1E5" w14:textId="77777777" w:rsidR="00C213FF" w:rsidRDefault="00C213FF" w:rsidP="009D187A">
      <w:pPr>
        <w:spacing w:after="0" w:line="240" w:lineRule="auto"/>
        <w:rPr>
          <w:rFonts w:ascii="Arial" w:hAnsi="Arial" w:cs="Arial"/>
          <w:color w:val="FF0000"/>
        </w:rPr>
      </w:pPr>
    </w:p>
    <w:p w14:paraId="4C29720A" w14:textId="0D9FD5D9" w:rsidR="00C213FF" w:rsidRDefault="007F79C4" w:rsidP="009D187A">
      <w:pPr>
        <w:spacing w:after="0" w:line="240" w:lineRule="auto"/>
        <w:rPr>
          <w:rFonts w:ascii="Arial" w:hAnsi="Arial" w:cs="Arial"/>
          <w:sz w:val="24"/>
          <w:szCs w:val="24"/>
        </w:rPr>
      </w:pPr>
      <w:r>
        <w:rPr>
          <w:rFonts w:ascii="Arial" w:hAnsi="Arial" w:cs="Arial"/>
          <w:color w:val="FF0000"/>
        </w:rPr>
        <w:object w:dxaOrig="1771" w:dyaOrig="1157" w14:anchorId="3DB617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75pt;height:57.75pt" o:ole="">
            <v:imagedata r:id="rId9" o:title=""/>
          </v:shape>
          <o:OLEObject Type="Embed" ProgID="PowerPoint.Show.12" ShapeID="_x0000_i1025" DrawAspect="Icon" ObjectID="_1639978294" r:id="rId10"/>
        </w:object>
      </w:r>
    </w:p>
    <w:p w14:paraId="4442390C" w14:textId="77777777" w:rsidR="007F79C4" w:rsidRDefault="007F79C4" w:rsidP="009D187A">
      <w:pPr>
        <w:spacing w:after="0" w:line="240" w:lineRule="auto"/>
        <w:rPr>
          <w:rFonts w:ascii="Arial" w:hAnsi="Arial" w:cs="Arial"/>
          <w:sz w:val="24"/>
          <w:szCs w:val="24"/>
        </w:rPr>
      </w:pPr>
    </w:p>
    <w:p w14:paraId="6CDCCC93" w14:textId="77777777" w:rsidR="007F79C4" w:rsidRDefault="007F79C4" w:rsidP="009D187A">
      <w:pPr>
        <w:spacing w:after="0" w:line="240" w:lineRule="auto"/>
        <w:rPr>
          <w:rFonts w:ascii="Arial" w:hAnsi="Arial" w:cs="Arial"/>
          <w:sz w:val="24"/>
          <w:szCs w:val="24"/>
        </w:rPr>
      </w:pPr>
    </w:p>
    <w:p w14:paraId="1A8C2C7A" w14:textId="24A5B01D" w:rsidR="00FB6A3A" w:rsidRPr="00520D76" w:rsidRDefault="00F1003B" w:rsidP="009D187A">
      <w:pPr>
        <w:spacing w:after="0" w:line="240" w:lineRule="auto"/>
        <w:rPr>
          <w:rFonts w:ascii="Arial" w:hAnsi="Arial" w:cs="Arial"/>
          <w:sz w:val="24"/>
          <w:szCs w:val="24"/>
        </w:rPr>
      </w:pPr>
      <w:r w:rsidRPr="00520D76">
        <w:rPr>
          <w:rFonts w:ascii="Arial" w:hAnsi="Arial" w:cs="Arial"/>
          <w:sz w:val="24"/>
          <w:szCs w:val="24"/>
        </w:rPr>
        <w:t xml:space="preserve">As for the </w:t>
      </w:r>
      <w:r w:rsidRPr="00EE1D4F">
        <w:rPr>
          <w:rFonts w:ascii="Arial" w:hAnsi="Arial" w:cs="Arial"/>
          <w:b/>
          <w:sz w:val="24"/>
          <w:szCs w:val="24"/>
        </w:rPr>
        <w:t>workshops</w:t>
      </w:r>
      <w:r w:rsidRPr="00520D76">
        <w:rPr>
          <w:rFonts w:ascii="Arial" w:hAnsi="Arial" w:cs="Arial"/>
          <w:sz w:val="24"/>
          <w:szCs w:val="24"/>
        </w:rPr>
        <w:t xml:space="preserve"> – w</w:t>
      </w:r>
      <w:r w:rsidR="00DA087C" w:rsidRPr="00520D76">
        <w:rPr>
          <w:rFonts w:ascii="Arial" w:hAnsi="Arial" w:cs="Arial"/>
          <w:sz w:val="24"/>
          <w:szCs w:val="24"/>
        </w:rPr>
        <w:t>hat was the stand out point?</w:t>
      </w:r>
    </w:p>
    <w:p w14:paraId="538AE093" w14:textId="77777777" w:rsidR="00C213FF" w:rsidRDefault="00C213FF" w:rsidP="009D187A">
      <w:pPr>
        <w:spacing w:after="0" w:line="240" w:lineRule="auto"/>
        <w:rPr>
          <w:rFonts w:ascii="Arial" w:hAnsi="Arial" w:cs="Arial"/>
          <w:b/>
          <w:bCs/>
          <w:sz w:val="24"/>
          <w:szCs w:val="24"/>
        </w:rPr>
      </w:pPr>
    </w:p>
    <w:p w14:paraId="11D652A1" w14:textId="759EE3EE" w:rsidR="00C213FF" w:rsidRPr="00BD28A6" w:rsidRDefault="00FB6A3A" w:rsidP="00BD28A6">
      <w:pPr>
        <w:rPr>
          <w:rFonts w:ascii="Arial" w:hAnsi="Arial" w:cs="Arial"/>
          <w:i/>
          <w:iCs/>
          <w:sz w:val="24"/>
          <w:szCs w:val="24"/>
        </w:rPr>
      </w:pPr>
      <w:r w:rsidRPr="00EE1D4F">
        <w:rPr>
          <w:rFonts w:ascii="Arial" w:hAnsi="Arial" w:cs="Arial"/>
          <w:b/>
          <w:bCs/>
          <w:sz w:val="24"/>
          <w:szCs w:val="24"/>
        </w:rPr>
        <w:t>Food Strategies: the vital ingredient</w:t>
      </w:r>
      <w:r w:rsidR="00BD28A6">
        <w:rPr>
          <w:rFonts w:ascii="Arial" w:hAnsi="Arial" w:cs="Arial"/>
          <w:b/>
          <w:bCs/>
          <w:sz w:val="24"/>
          <w:szCs w:val="24"/>
        </w:rPr>
        <w:t xml:space="preserve"> </w:t>
      </w:r>
      <w:r w:rsidR="00EE1D4F">
        <w:rPr>
          <w:rFonts w:ascii="Arial" w:hAnsi="Arial" w:cs="Arial"/>
          <w:b/>
          <w:bCs/>
          <w:sz w:val="24"/>
          <w:szCs w:val="24"/>
        </w:rPr>
        <w:t xml:space="preserve">- </w:t>
      </w:r>
      <w:r w:rsidR="00CA13B1" w:rsidRPr="00520D76">
        <w:rPr>
          <w:rFonts w:ascii="Arial" w:hAnsi="Arial" w:cs="Arial"/>
          <w:sz w:val="24"/>
          <w:szCs w:val="24"/>
        </w:rPr>
        <w:t>Colleagues from Lanarkshire Community Food and Health Partnersh</w:t>
      </w:r>
      <w:r w:rsidR="00CA13B1">
        <w:rPr>
          <w:rFonts w:ascii="Arial" w:hAnsi="Arial" w:cs="Arial"/>
          <w:sz w:val="24"/>
          <w:szCs w:val="24"/>
        </w:rPr>
        <w:t>ip</w:t>
      </w:r>
      <w:r w:rsidR="00CA13B1" w:rsidRPr="00520D76">
        <w:rPr>
          <w:rFonts w:ascii="Arial" w:hAnsi="Arial" w:cs="Arial"/>
          <w:sz w:val="24"/>
          <w:szCs w:val="24"/>
        </w:rPr>
        <w:t xml:space="preserve"> shared their experience of working collaboratively to develop a local food strategy. </w:t>
      </w:r>
      <w:r w:rsidR="00CA13B1">
        <w:rPr>
          <w:rFonts w:ascii="Arial" w:hAnsi="Arial" w:cs="Arial"/>
          <w:i/>
          <w:sz w:val="24"/>
          <w:szCs w:val="24"/>
        </w:rPr>
        <w:t xml:space="preserve">Priceless </w:t>
      </w:r>
      <w:r w:rsidR="00CA13B1" w:rsidRPr="00EE1D4F">
        <w:rPr>
          <w:rFonts w:ascii="Arial" w:hAnsi="Arial" w:cs="Arial"/>
          <w:i/>
          <w:sz w:val="24"/>
          <w:szCs w:val="24"/>
        </w:rPr>
        <w:t>point:</w:t>
      </w:r>
      <w:r w:rsidR="00CA13B1">
        <w:rPr>
          <w:rFonts w:ascii="Arial" w:hAnsi="Arial" w:cs="Arial"/>
          <w:i/>
          <w:sz w:val="24"/>
          <w:szCs w:val="24"/>
        </w:rPr>
        <w:t xml:space="preserve"> </w:t>
      </w:r>
      <w:r w:rsidR="00CA13B1">
        <w:rPr>
          <w:rFonts w:ascii="Arial" w:hAnsi="Arial" w:cs="Arial"/>
          <w:i/>
          <w:iCs/>
          <w:sz w:val="24"/>
          <w:szCs w:val="24"/>
        </w:rPr>
        <w:t>National food strategy should provide guidelines on how to deliver a local food strategy whilst never forgetting that food is often a vehicle for communities addressing other issues important to them.</w:t>
      </w:r>
    </w:p>
    <w:p w14:paraId="40174FB8" w14:textId="77777777" w:rsidR="00CA13B1" w:rsidRPr="00EE1D4F" w:rsidRDefault="00FB6A3A" w:rsidP="00CA13B1">
      <w:pPr>
        <w:spacing w:after="0" w:line="240" w:lineRule="auto"/>
        <w:rPr>
          <w:rFonts w:ascii="Arial" w:eastAsia="Calibri" w:hAnsi="Arial" w:cs="Arial"/>
          <w:color w:val="000000"/>
          <w:sz w:val="24"/>
          <w:szCs w:val="24"/>
        </w:rPr>
      </w:pPr>
      <w:r w:rsidRPr="00520D76">
        <w:rPr>
          <w:rFonts w:ascii="Arial" w:eastAsia="Calibri" w:hAnsi="Arial" w:cs="Arial"/>
          <w:b/>
          <w:bCs/>
          <w:sz w:val="24"/>
          <w:szCs w:val="24"/>
        </w:rPr>
        <w:t>How community groups experience partnership working</w:t>
      </w:r>
      <w:r w:rsidR="00EE1D4F">
        <w:rPr>
          <w:rFonts w:ascii="Arial" w:eastAsia="Calibri" w:hAnsi="Arial" w:cs="Arial"/>
          <w:color w:val="000000"/>
          <w:sz w:val="24"/>
          <w:szCs w:val="24"/>
        </w:rPr>
        <w:t xml:space="preserve"> - </w:t>
      </w:r>
      <w:r w:rsidR="00CA13B1" w:rsidRPr="00520D76">
        <w:rPr>
          <w:rFonts w:ascii="Arial" w:eastAsia="Calibri" w:hAnsi="Arial" w:cs="Arial"/>
          <w:b/>
          <w:bCs/>
          <w:sz w:val="24"/>
          <w:szCs w:val="24"/>
        </w:rPr>
        <w:t>How community groups experience partnership working</w:t>
      </w:r>
      <w:r w:rsidR="00CA13B1">
        <w:rPr>
          <w:rFonts w:ascii="Arial" w:eastAsia="Calibri" w:hAnsi="Arial" w:cs="Arial"/>
          <w:color w:val="000000"/>
          <w:sz w:val="24"/>
          <w:szCs w:val="24"/>
        </w:rPr>
        <w:t xml:space="preserve"> - </w:t>
      </w:r>
      <w:r w:rsidR="00CA13B1" w:rsidRPr="00520D76">
        <w:rPr>
          <w:rFonts w:ascii="Arial" w:eastAsia="Calibri" w:hAnsi="Arial" w:cs="Arial"/>
          <w:iCs/>
          <w:sz w:val="24"/>
          <w:szCs w:val="24"/>
        </w:rPr>
        <w:t xml:space="preserve">A lively and illuminating conversation </w:t>
      </w:r>
      <w:r w:rsidR="00CA13B1">
        <w:rPr>
          <w:rFonts w:ascii="Arial" w:eastAsia="Calibri" w:hAnsi="Arial" w:cs="Arial"/>
          <w:iCs/>
          <w:sz w:val="24"/>
          <w:szCs w:val="24"/>
        </w:rPr>
        <w:t>exploring what partnerships can offer, what helps them succeed and what contributes to their failure</w:t>
      </w:r>
      <w:r w:rsidR="00CA13B1" w:rsidRPr="00520D76">
        <w:rPr>
          <w:rFonts w:ascii="Arial" w:eastAsia="Calibri" w:hAnsi="Arial" w:cs="Arial"/>
          <w:iCs/>
          <w:sz w:val="24"/>
          <w:szCs w:val="24"/>
        </w:rPr>
        <w:t xml:space="preserve">. </w:t>
      </w:r>
      <w:r w:rsidR="00CA13B1">
        <w:rPr>
          <w:rFonts w:ascii="Arial" w:eastAsia="Calibri" w:hAnsi="Arial" w:cs="Arial"/>
          <w:i/>
          <w:iCs/>
          <w:sz w:val="24"/>
          <w:szCs w:val="24"/>
        </w:rPr>
        <w:t xml:space="preserve">Priceless </w:t>
      </w:r>
      <w:r w:rsidR="00CA13B1" w:rsidRPr="00EE1D4F">
        <w:rPr>
          <w:rFonts w:ascii="Arial" w:eastAsia="Calibri" w:hAnsi="Arial" w:cs="Arial"/>
          <w:i/>
          <w:iCs/>
          <w:sz w:val="24"/>
          <w:szCs w:val="24"/>
        </w:rPr>
        <w:t>point:</w:t>
      </w:r>
      <w:r w:rsidR="00CA13B1">
        <w:rPr>
          <w:rFonts w:ascii="Arial" w:eastAsia="Calibri" w:hAnsi="Arial" w:cs="Arial"/>
          <w:i/>
          <w:iCs/>
          <w:sz w:val="24"/>
          <w:szCs w:val="24"/>
        </w:rPr>
        <w:t xml:space="preserve"> Shared understanding, realistic expectations and recognising others constraints can help, however partnerships need to be dynamic to cope with changing priorities and partners. </w:t>
      </w:r>
    </w:p>
    <w:p w14:paraId="662C9B31" w14:textId="7FD8ED5F" w:rsidR="00C213FF" w:rsidRDefault="00C213FF" w:rsidP="009D187A">
      <w:pPr>
        <w:spacing w:after="0" w:line="240" w:lineRule="auto"/>
        <w:rPr>
          <w:rFonts w:ascii="Arial" w:eastAsia="Times New Roman" w:hAnsi="Arial" w:cs="Arial"/>
          <w:b/>
          <w:sz w:val="24"/>
          <w:szCs w:val="24"/>
        </w:rPr>
      </w:pPr>
    </w:p>
    <w:p w14:paraId="562FC49A" w14:textId="5A0DB1A5" w:rsidR="00E83A92" w:rsidRPr="00EE1D4F" w:rsidRDefault="00FB6A3A" w:rsidP="009D187A">
      <w:pPr>
        <w:spacing w:after="0" w:line="240" w:lineRule="auto"/>
        <w:rPr>
          <w:rFonts w:ascii="Arial" w:eastAsia="Times New Roman" w:hAnsi="Arial" w:cs="Arial"/>
          <w:b/>
          <w:i/>
          <w:sz w:val="24"/>
          <w:szCs w:val="24"/>
          <w:lang w:eastAsia="en-GB"/>
        </w:rPr>
      </w:pPr>
      <w:r w:rsidRPr="00520D76">
        <w:rPr>
          <w:rFonts w:ascii="Arial" w:eastAsia="Times New Roman" w:hAnsi="Arial" w:cs="Arial"/>
          <w:b/>
          <w:sz w:val="24"/>
          <w:szCs w:val="24"/>
        </w:rPr>
        <w:t>Training people to run community cooking courses- what are the essential ingredients?</w:t>
      </w:r>
      <w:r w:rsidR="00EE1D4F">
        <w:rPr>
          <w:rFonts w:ascii="Arial" w:eastAsia="Times New Roman" w:hAnsi="Arial" w:cs="Arial"/>
          <w:b/>
          <w:sz w:val="24"/>
          <w:szCs w:val="24"/>
          <w:lang w:eastAsia="en-GB"/>
        </w:rPr>
        <w:t xml:space="preserve"> - </w:t>
      </w:r>
      <w:r w:rsidR="00E83A92" w:rsidRPr="00520D76">
        <w:rPr>
          <w:rFonts w:ascii="Arial" w:eastAsia="Times New Roman" w:hAnsi="Arial" w:cs="Arial"/>
          <w:sz w:val="24"/>
          <w:szCs w:val="24"/>
        </w:rPr>
        <w:t>Cooking up a storm of activity this participatory workshop explored the practicalities with lots of sharing of learning</w:t>
      </w:r>
      <w:r w:rsidR="00A06C4E">
        <w:rPr>
          <w:rFonts w:ascii="Arial" w:eastAsia="Times New Roman" w:hAnsi="Arial" w:cs="Arial"/>
          <w:sz w:val="24"/>
          <w:szCs w:val="24"/>
        </w:rPr>
        <w:t xml:space="preserve">, </w:t>
      </w:r>
      <w:r w:rsidR="00A06C4E">
        <w:rPr>
          <w:rFonts w:ascii="Arial" w:eastAsia="Times New Roman" w:hAnsi="Arial" w:cs="Arial"/>
          <w:sz w:val="24"/>
          <w:szCs w:val="24"/>
        </w:rPr>
        <w:lastRenderedPageBreak/>
        <w:t xml:space="preserve">kicked off by the Royal Environmental Health Institute of Scotland (REHIS) and Healthy Valleys. </w:t>
      </w:r>
      <w:r w:rsidR="00886169">
        <w:rPr>
          <w:rFonts w:ascii="Arial" w:eastAsia="Times New Roman" w:hAnsi="Arial" w:cs="Arial"/>
          <w:i/>
          <w:sz w:val="24"/>
          <w:szCs w:val="24"/>
        </w:rPr>
        <w:t xml:space="preserve">Priceless </w:t>
      </w:r>
      <w:r w:rsidR="00E83A92" w:rsidRPr="00EE1D4F">
        <w:rPr>
          <w:rFonts w:ascii="Arial" w:eastAsia="Times New Roman" w:hAnsi="Arial" w:cs="Arial"/>
          <w:i/>
          <w:sz w:val="24"/>
          <w:szCs w:val="24"/>
        </w:rPr>
        <w:t xml:space="preserve">point: </w:t>
      </w:r>
      <w:r w:rsidR="00CD4727">
        <w:rPr>
          <w:rFonts w:ascii="Arial" w:eastAsia="Times New Roman" w:hAnsi="Arial" w:cs="Arial"/>
          <w:i/>
          <w:sz w:val="24"/>
          <w:szCs w:val="24"/>
        </w:rPr>
        <w:t xml:space="preserve">being non-judgemental, understanding the people you are running the cooking activities for and being able to adapt to their needs are just a few of the essential ingredients for a successful cooking class. </w:t>
      </w:r>
    </w:p>
    <w:p w14:paraId="584A8330" w14:textId="77777777" w:rsidR="00C213FF" w:rsidRDefault="00C213FF" w:rsidP="009D187A">
      <w:pPr>
        <w:pStyle w:val="BodyText1"/>
        <w:rPr>
          <w:rFonts w:eastAsia="Times New Roman"/>
          <w:b/>
        </w:rPr>
      </w:pPr>
    </w:p>
    <w:p w14:paraId="5C0E2F37" w14:textId="0C214E73" w:rsidR="00FB6A3A" w:rsidRPr="00EE1D4F" w:rsidRDefault="00FB6A3A" w:rsidP="009D187A">
      <w:pPr>
        <w:pStyle w:val="BodyText1"/>
        <w:rPr>
          <w:rFonts w:eastAsia="Times New Roman"/>
          <w:i/>
        </w:rPr>
      </w:pPr>
      <w:r w:rsidRPr="00520D76">
        <w:rPr>
          <w:rFonts w:eastAsia="Times New Roman"/>
          <w:b/>
        </w:rPr>
        <w:t>How food activities are used to enhance community / criminal justice services</w:t>
      </w:r>
      <w:r w:rsidR="00EE1D4F">
        <w:rPr>
          <w:rFonts w:eastAsia="Times New Roman"/>
          <w:b/>
        </w:rPr>
        <w:t xml:space="preserve"> - </w:t>
      </w:r>
      <w:r w:rsidR="00E83A92" w:rsidRPr="00520D76">
        <w:rPr>
          <w:rFonts w:eastAsia="Times New Roman"/>
        </w:rPr>
        <w:t xml:space="preserve">Colleagues from </w:t>
      </w:r>
      <w:proofErr w:type="spellStart"/>
      <w:r w:rsidR="00EC73DE">
        <w:rPr>
          <w:rFonts w:eastAsia="Times New Roman"/>
        </w:rPr>
        <w:t>Sacro</w:t>
      </w:r>
      <w:proofErr w:type="spellEnd"/>
      <w:r w:rsidR="00DA087C" w:rsidRPr="00520D76">
        <w:rPr>
          <w:rFonts w:eastAsia="Times New Roman"/>
        </w:rPr>
        <w:t xml:space="preserve"> Elgin</w:t>
      </w:r>
      <w:r w:rsidR="00EC73DE">
        <w:rPr>
          <w:rFonts w:eastAsia="Times New Roman"/>
        </w:rPr>
        <w:t xml:space="preserve"> and Apex Stranraer</w:t>
      </w:r>
      <w:r w:rsidR="00DA087C" w:rsidRPr="00520D76">
        <w:rPr>
          <w:rFonts w:eastAsia="Times New Roman"/>
        </w:rPr>
        <w:t xml:space="preserve"> shared how food activ</w:t>
      </w:r>
      <w:r w:rsidR="00F1003B" w:rsidRPr="00520D76">
        <w:rPr>
          <w:rFonts w:eastAsia="Times New Roman"/>
        </w:rPr>
        <w:t xml:space="preserve">ities, which can range from </w:t>
      </w:r>
      <w:r w:rsidR="00624EF5" w:rsidRPr="00520D76">
        <w:rPr>
          <w:rFonts w:eastAsia="Times New Roman"/>
        </w:rPr>
        <w:t>learning cooking skills</w:t>
      </w:r>
      <w:r w:rsidR="00F1003B" w:rsidRPr="00520D76">
        <w:rPr>
          <w:rFonts w:eastAsia="Times New Roman"/>
        </w:rPr>
        <w:t xml:space="preserve"> and eating together to</w:t>
      </w:r>
      <w:r w:rsidR="003A37BF" w:rsidRPr="00520D76">
        <w:rPr>
          <w:rFonts w:eastAsia="Times New Roman"/>
        </w:rPr>
        <w:t xml:space="preserve"> encouraging volunteering </w:t>
      </w:r>
      <w:r w:rsidR="00F1003B" w:rsidRPr="00520D76">
        <w:rPr>
          <w:rFonts w:eastAsia="Times New Roman"/>
        </w:rPr>
        <w:t xml:space="preserve">with community food initiatives, </w:t>
      </w:r>
      <w:r w:rsidR="00624EF5" w:rsidRPr="00520D76">
        <w:rPr>
          <w:rFonts w:eastAsia="Times New Roman"/>
        </w:rPr>
        <w:t xml:space="preserve">features </w:t>
      </w:r>
      <w:r w:rsidR="002D6468" w:rsidRPr="00520D76">
        <w:rPr>
          <w:rFonts w:eastAsia="Times New Roman"/>
        </w:rPr>
        <w:t xml:space="preserve">in their work within criminal justice.  </w:t>
      </w:r>
      <w:r w:rsidR="00886169">
        <w:rPr>
          <w:rFonts w:eastAsia="Times New Roman"/>
          <w:i/>
        </w:rPr>
        <w:t xml:space="preserve">Priceless </w:t>
      </w:r>
      <w:r w:rsidR="002D6468" w:rsidRPr="00EE1D4F">
        <w:rPr>
          <w:rFonts w:eastAsia="Times New Roman"/>
          <w:i/>
        </w:rPr>
        <w:t xml:space="preserve">point: </w:t>
      </w:r>
      <w:r w:rsidR="003B74ED">
        <w:rPr>
          <w:rFonts w:eastAsia="Times New Roman"/>
          <w:i/>
        </w:rPr>
        <w:t>Food activity is valued because it improves engagement, opening up space for richer more positive conversations with offenders.</w:t>
      </w:r>
    </w:p>
    <w:p w14:paraId="54DD972C" w14:textId="77777777" w:rsidR="00EE1D4F" w:rsidRPr="00EE1D4F" w:rsidRDefault="00EE1D4F" w:rsidP="009D187A">
      <w:pPr>
        <w:pStyle w:val="BodyText1"/>
        <w:rPr>
          <w:rFonts w:eastAsia="Times New Roman"/>
          <w:b/>
        </w:rPr>
      </w:pPr>
    </w:p>
    <w:p w14:paraId="1551174B" w14:textId="77777777" w:rsidR="00223021" w:rsidRDefault="00FB6A3A" w:rsidP="00223021">
      <w:pPr>
        <w:rPr>
          <w:rFonts w:ascii="Arial" w:hAnsi="Arial" w:cs="Arial"/>
          <w:i/>
          <w:sz w:val="24"/>
          <w:szCs w:val="24"/>
        </w:rPr>
      </w:pPr>
      <w:r w:rsidRPr="00520D76">
        <w:rPr>
          <w:rFonts w:ascii="Arial" w:hAnsi="Arial" w:cs="Arial"/>
          <w:b/>
          <w:sz w:val="24"/>
          <w:szCs w:val="24"/>
        </w:rPr>
        <w:t xml:space="preserve">Scotland’s eating well challenge </w:t>
      </w:r>
      <w:r w:rsidR="00EE1D4F">
        <w:rPr>
          <w:rFonts w:ascii="Arial" w:hAnsi="Arial" w:cs="Arial"/>
          <w:b/>
          <w:sz w:val="24"/>
          <w:szCs w:val="24"/>
        </w:rPr>
        <w:t xml:space="preserve">- </w:t>
      </w:r>
      <w:r w:rsidR="002D6468" w:rsidRPr="00520D76">
        <w:rPr>
          <w:rFonts w:ascii="Arial" w:hAnsi="Arial" w:cs="Arial"/>
          <w:sz w:val="24"/>
          <w:szCs w:val="24"/>
        </w:rPr>
        <w:t>Colleagues from</w:t>
      </w:r>
      <w:r w:rsidRPr="00520D76">
        <w:rPr>
          <w:rFonts w:ascii="Arial" w:hAnsi="Arial" w:cs="Arial"/>
          <w:sz w:val="24"/>
          <w:szCs w:val="24"/>
        </w:rPr>
        <w:t xml:space="preserve"> the Food Train (Eat Well Age Well)</w:t>
      </w:r>
      <w:r w:rsidR="002D6468" w:rsidRPr="00520D76">
        <w:rPr>
          <w:rFonts w:ascii="Arial" w:hAnsi="Arial" w:cs="Arial"/>
          <w:sz w:val="24"/>
          <w:szCs w:val="24"/>
        </w:rPr>
        <w:t xml:space="preserve"> shared insights from their research on older people eating well and discussed different tools to explore issues with older people.  </w:t>
      </w:r>
      <w:r w:rsidR="00886169">
        <w:rPr>
          <w:rFonts w:ascii="Arial" w:hAnsi="Arial" w:cs="Arial"/>
          <w:i/>
          <w:sz w:val="24"/>
          <w:szCs w:val="24"/>
        </w:rPr>
        <w:t xml:space="preserve">Priceless </w:t>
      </w:r>
      <w:r w:rsidR="002D6468" w:rsidRPr="00520D76">
        <w:rPr>
          <w:rFonts w:ascii="Arial" w:hAnsi="Arial" w:cs="Arial"/>
          <w:i/>
          <w:sz w:val="24"/>
          <w:szCs w:val="24"/>
        </w:rPr>
        <w:t xml:space="preserve">point:  Eating well for older people is about more than nutrition, </w:t>
      </w:r>
      <w:r w:rsidR="003A37BF" w:rsidRPr="00520D76">
        <w:rPr>
          <w:rFonts w:ascii="Arial" w:hAnsi="Arial" w:cs="Arial"/>
          <w:i/>
          <w:sz w:val="24"/>
          <w:szCs w:val="24"/>
        </w:rPr>
        <w:t>from getting help with shopping to eating together the social value of food is</w:t>
      </w:r>
      <w:r w:rsidR="00886169">
        <w:rPr>
          <w:rFonts w:ascii="Arial" w:hAnsi="Arial" w:cs="Arial"/>
          <w:i/>
          <w:sz w:val="24"/>
          <w:szCs w:val="24"/>
        </w:rPr>
        <w:t xml:space="preserve"> highly prized</w:t>
      </w:r>
      <w:r w:rsidR="003A37BF" w:rsidRPr="00520D76">
        <w:rPr>
          <w:rFonts w:ascii="Arial" w:hAnsi="Arial" w:cs="Arial"/>
          <w:i/>
          <w:sz w:val="24"/>
          <w:szCs w:val="24"/>
        </w:rPr>
        <w:t>.</w:t>
      </w:r>
      <w:r w:rsidR="002D6468" w:rsidRPr="00520D76">
        <w:rPr>
          <w:rFonts w:ascii="Arial" w:hAnsi="Arial" w:cs="Arial"/>
          <w:i/>
          <w:sz w:val="24"/>
          <w:szCs w:val="24"/>
        </w:rPr>
        <w:t xml:space="preserve"> </w:t>
      </w:r>
    </w:p>
    <w:p w14:paraId="6E22489A" w14:textId="06471292" w:rsidR="00886169" w:rsidRDefault="00634F04" w:rsidP="009D187A">
      <w:pPr>
        <w:spacing w:after="0" w:line="240" w:lineRule="auto"/>
      </w:pPr>
      <w:r>
        <w:object w:dxaOrig="1301" w:dyaOrig="850" w14:anchorId="2BE7BDD4">
          <v:shape id="_x0000_i1026" type="#_x0000_t75" style="width:64.45pt;height:42.7pt" o:ole="">
            <v:imagedata r:id="rId11" o:title=""/>
          </v:shape>
          <o:OLEObject Type="Embed" ProgID="AcroExch.Document.DC" ShapeID="_x0000_i1026" DrawAspect="Icon" ObjectID="_1639978295" r:id="rId12"/>
        </w:object>
      </w:r>
      <w:r w:rsidR="00BE00F4">
        <w:t xml:space="preserve">  </w:t>
      </w:r>
      <w:r w:rsidR="001F4DC2">
        <w:object w:dxaOrig="1504" w:dyaOrig="982" w14:anchorId="10E0930F">
          <v:shape id="_x0000_i1027" type="#_x0000_t75" style="width:75.35pt;height:49.4pt" o:ole="">
            <v:imagedata r:id="rId13" o:title=""/>
          </v:shape>
          <o:OLEObject Type="Embed" ProgID="PowerPoint.Show.12" ShapeID="_x0000_i1027" DrawAspect="Icon" ObjectID="_1639978296" r:id="rId14"/>
        </w:object>
      </w:r>
    </w:p>
    <w:p w14:paraId="2B2A0679" w14:textId="77777777" w:rsidR="00BE00F4" w:rsidRPr="00520D76" w:rsidRDefault="00BE00F4" w:rsidP="009D187A">
      <w:pPr>
        <w:spacing w:after="0" w:line="240" w:lineRule="auto"/>
        <w:rPr>
          <w:rFonts w:ascii="Arial" w:hAnsi="Arial" w:cs="Arial"/>
          <w:sz w:val="24"/>
          <w:szCs w:val="24"/>
        </w:rPr>
      </w:pPr>
    </w:p>
    <w:p w14:paraId="10237589" w14:textId="77777777" w:rsidR="00367DC2" w:rsidRDefault="00367DC2" w:rsidP="009D187A">
      <w:pPr>
        <w:spacing w:after="0" w:line="240" w:lineRule="auto"/>
        <w:rPr>
          <w:rFonts w:ascii="Arial" w:hAnsi="Arial" w:cs="Arial"/>
          <w:b/>
          <w:sz w:val="24"/>
          <w:szCs w:val="24"/>
        </w:rPr>
      </w:pPr>
    </w:p>
    <w:p w14:paraId="1890ADFD" w14:textId="77777777" w:rsidR="00367DC2" w:rsidRDefault="00367DC2" w:rsidP="009D187A">
      <w:pPr>
        <w:spacing w:after="0" w:line="240" w:lineRule="auto"/>
        <w:rPr>
          <w:rFonts w:ascii="Arial" w:hAnsi="Arial" w:cs="Arial"/>
          <w:b/>
          <w:sz w:val="24"/>
          <w:szCs w:val="24"/>
        </w:rPr>
      </w:pPr>
    </w:p>
    <w:p w14:paraId="600A4E47" w14:textId="77777777" w:rsidR="00367DC2" w:rsidRDefault="00367DC2" w:rsidP="009D187A">
      <w:pPr>
        <w:spacing w:after="0" w:line="240" w:lineRule="auto"/>
        <w:rPr>
          <w:rFonts w:ascii="Arial" w:hAnsi="Arial" w:cs="Arial"/>
          <w:b/>
          <w:sz w:val="24"/>
          <w:szCs w:val="24"/>
        </w:rPr>
      </w:pPr>
    </w:p>
    <w:p w14:paraId="01DEA77A" w14:textId="16293F1D" w:rsidR="00FB6A3A" w:rsidRPr="00EE1D4F" w:rsidRDefault="00EE1D4F" w:rsidP="009D187A">
      <w:pPr>
        <w:spacing w:after="0" w:line="240" w:lineRule="auto"/>
        <w:rPr>
          <w:rFonts w:ascii="Arial" w:hAnsi="Arial" w:cs="Arial"/>
          <w:b/>
          <w:sz w:val="24"/>
          <w:szCs w:val="24"/>
        </w:rPr>
      </w:pPr>
      <w:r w:rsidRPr="00EE1D4F">
        <w:rPr>
          <w:rFonts w:ascii="Arial" w:hAnsi="Arial" w:cs="Arial"/>
          <w:b/>
          <w:sz w:val="24"/>
          <w:szCs w:val="24"/>
        </w:rPr>
        <w:t>The afternoon fare</w:t>
      </w:r>
    </w:p>
    <w:p w14:paraId="3D97A0DA" w14:textId="77777777" w:rsidR="00C213FF" w:rsidRDefault="00C213FF" w:rsidP="009D187A">
      <w:pPr>
        <w:spacing w:after="0" w:line="240" w:lineRule="auto"/>
        <w:rPr>
          <w:rFonts w:ascii="Arial" w:hAnsi="Arial" w:cs="Arial"/>
          <w:sz w:val="24"/>
          <w:szCs w:val="24"/>
        </w:rPr>
      </w:pPr>
    </w:p>
    <w:p w14:paraId="02137440" w14:textId="4906F8ED" w:rsidR="00624EF5" w:rsidRDefault="00EE1D4F" w:rsidP="009D187A">
      <w:pPr>
        <w:spacing w:after="0" w:line="240" w:lineRule="auto"/>
        <w:rPr>
          <w:rFonts w:ascii="Arial" w:hAnsi="Arial" w:cs="Arial"/>
          <w:b/>
          <w:sz w:val="24"/>
          <w:szCs w:val="24"/>
        </w:rPr>
      </w:pPr>
      <w:r>
        <w:rPr>
          <w:rFonts w:ascii="Arial" w:hAnsi="Arial" w:cs="Arial"/>
          <w:sz w:val="24"/>
          <w:szCs w:val="24"/>
        </w:rPr>
        <w:t xml:space="preserve">After lunch all conference delegates took part in a participative session </w:t>
      </w:r>
      <w:r w:rsidRPr="00EE1D4F">
        <w:rPr>
          <w:rFonts w:ascii="Arial" w:hAnsi="Arial" w:cs="Arial"/>
          <w:b/>
          <w:sz w:val="24"/>
          <w:szCs w:val="24"/>
        </w:rPr>
        <w:t>“Have your say”</w:t>
      </w:r>
      <w:r w:rsidR="0061617A">
        <w:rPr>
          <w:rFonts w:ascii="Arial" w:hAnsi="Arial" w:cs="Arial"/>
          <w:b/>
          <w:sz w:val="24"/>
          <w:szCs w:val="24"/>
        </w:rPr>
        <w:t xml:space="preserve">. </w:t>
      </w:r>
    </w:p>
    <w:p w14:paraId="7D02B1EB" w14:textId="77777777" w:rsidR="00C213FF" w:rsidRDefault="00C213FF" w:rsidP="009D187A">
      <w:pPr>
        <w:spacing w:after="0" w:line="240" w:lineRule="auto"/>
        <w:rPr>
          <w:rFonts w:ascii="Arial" w:hAnsi="Arial" w:cs="Arial"/>
          <w:sz w:val="24"/>
          <w:szCs w:val="24"/>
        </w:rPr>
      </w:pPr>
    </w:p>
    <w:p w14:paraId="75C45750" w14:textId="52701430" w:rsidR="0061617A" w:rsidRPr="0061617A" w:rsidRDefault="0061617A" w:rsidP="009D187A">
      <w:pPr>
        <w:spacing w:after="0" w:line="240" w:lineRule="auto"/>
        <w:rPr>
          <w:rFonts w:ascii="Arial" w:hAnsi="Arial" w:cs="Arial"/>
          <w:bCs/>
          <w:sz w:val="24"/>
          <w:szCs w:val="24"/>
          <w:lang w:eastAsia="en-GB"/>
        </w:rPr>
      </w:pPr>
      <w:r w:rsidRPr="0061617A">
        <w:rPr>
          <w:rFonts w:ascii="Arial" w:hAnsi="Arial" w:cs="Arial"/>
          <w:sz w:val="24"/>
          <w:szCs w:val="24"/>
        </w:rPr>
        <w:t>The purpose of this session was to let delegates</w:t>
      </w:r>
      <w:r>
        <w:rPr>
          <w:rFonts w:ascii="Arial" w:hAnsi="Arial" w:cs="Arial"/>
          <w:bCs/>
          <w:sz w:val="24"/>
          <w:szCs w:val="24"/>
          <w:lang w:eastAsia="en-GB"/>
        </w:rPr>
        <w:t xml:space="preserve"> hear about what was discussed at a Community Food Summit earlier in the autumn and feed in their views.  The Summit was convened in response to the proposal in the </w:t>
      </w:r>
      <w:r w:rsidRPr="0061617A">
        <w:rPr>
          <w:rFonts w:ascii="Arial" w:hAnsi="Arial" w:cs="Arial"/>
          <w:bCs/>
          <w:sz w:val="24"/>
          <w:szCs w:val="24"/>
        </w:rPr>
        <w:t xml:space="preserve">Scottish Government’s Diet and Healthy Weight Delivery Plan, </w:t>
      </w:r>
      <w:r w:rsidRPr="0061617A">
        <w:rPr>
          <w:rFonts w:ascii="Arial" w:hAnsi="Arial" w:cs="Arial"/>
          <w:bCs/>
          <w:iCs/>
          <w:sz w:val="24"/>
          <w:szCs w:val="24"/>
        </w:rPr>
        <w:t>to explore how we can best enhance local community-led initiatives to make healthy, affordable food more accessible.</w:t>
      </w:r>
    </w:p>
    <w:p w14:paraId="6B7085B2" w14:textId="77777777" w:rsidR="00C213FF" w:rsidRDefault="00C213FF" w:rsidP="009D187A">
      <w:pPr>
        <w:pStyle w:val="BodyText1"/>
        <w:rPr>
          <w:bCs/>
        </w:rPr>
      </w:pPr>
    </w:p>
    <w:p w14:paraId="085690B3" w14:textId="5DB02F17" w:rsidR="0061617A" w:rsidRDefault="0061617A" w:rsidP="009D187A">
      <w:pPr>
        <w:pStyle w:val="BodyText1"/>
        <w:rPr>
          <w:bCs/>
        </w:rPr>
      </w:pPr>
      <w:r>
        <w:rPr>
          <w:bCs/>
        </w:rPr>
        <w:t xml:space="preserve">This 2 page summit report provides a summary of what was discussed by the 60 individuals who attended the Summit from across the community food sector. </w:t>
      </w:r>
    </w:p>
    <w:p w14:paraId="23CAAC09" w14:textId="7C524B51" w:rsidR="007F79C4" w:rsidRDefault="007F79C4" w:rsidP="009D187A">
      <w:pPr>
        <w:pStyle w:val="BodyText1"/>
        <w:rPr>
          <w:bCs/>
          <w:color w:val="FF0000"/>
        </w:rPr>
      </w:pPr>
    </w:p>
    <w:p w14:paraId="1F0CA476" w14:textId="40CFBE61" w:rsidR="007F79C4" w:rsidRDefault="00634F04" w:rsidP="009D187A">
      <w:pPr>
        <w:pStyle w:val="BodyText1"/>
        <w:rPr>
          <w:bCs/>
          <w:color w:val="FF0000"/>
        </w:rPr>
      </w:pPr>
      <w:r>
        <w:rPr>
          <w:bCs/>
          <w:color w:val="FF0000"/>
        </w:rPr>
        <w:object w:dxaOrig="1504" w:dyaOrig="984" w14:anchorId="60448C85">
          <v:shape id="_x0000_i1028" type="#_x0000_t75" style="width:75.35pt;height:49.4pt" o:ole="">
            <v:imagedata r:id="rId15" o:title=""/>
          </v:shape>
          <o:OLEObject Type="Embed" ProgID="AcroExch.Document.DC" ShapeID="_x0000_i1028" DrawAspect="Icon" ObjectID="_1639978297" r:id="rId16"/>
        </w:object>
      </w:r>
    </w:p>
    <w:p w14:paraId="14BBD3FB" w14:textId="77777777" w:rsidR="007F79C4" w:rsidRDefault="007F79C4" w:rsidP="009D187A">
      <w:pPr>
        <w:pStyle w:val="BodyText1"/>
        <w:rPr>
          <w:bCs/>
          <w:color w:val="FF0000"/>
        </w:rPr>
      </w:pPr>
    </w:p>
    <w:p w14:paraId="59E364C1" w14:textId="77777777" w:rsidR="0061617A" w:rsidRDefault="0061617A" w:rsidP="009D187A">
      <w:pPr>
        <w:spacing w:after="0" w:line="240" w:lineRule="auto"/>
        <w:rPr>
          <w:rFonts w:ascii="Arial" w:hAnsi="Arial" w:cs="Arial"/>
          <w:sz w:val="24"/>
          <w:szCs w:val="24"/>
        </w:rPr>
      </w:pPr>
    </w:p>
    <w:p w14:paraId="40C2B92F" w14:textId="06DA6137" w:rsidR="00C213FF" w:rsidRDefault="00C213FF" w:rsidP="009D187A">
      <w:pPr>
        <w:spacing w:after="0" w:line="240" w:lineRule="auto"/>
        <w:rPr>
          <w:rFonts w:ascii="Arial" w:hAnsi="Arial" w:cs="Arial"/>
          <w:sz w:val="24"/>
          <w:szCs w:val="24"/>
        </w:rPr>
      </w:pPr>
      <w:r>
        <w:rPr>
          <w:rFonts w:ascii="Arial" w:hAnsi="Arial" w:cs="Arial"/>
          <w:sz w:val="24"/>
          <w:szCs w:val="24"/>
        </w:rPr>
        <w:t xml:space="preserve">To set the scene and introduce the discussion two of those who attended the Summit shared their reflections from the event, they were Brenda Black, CEO of Edinburgh Community Food and </w:t>
      </w:r>
      <w:proofErr w:type="spellStart"/>
      <w:r>
        <w:rPr>
          <w:rFonts w:ascii="Arial" w:hAnsi="Arial" w:cs="Arial"/>
          <w:sz w:val="24"/>
          <w:szCs w:val="24"/>
        </w:rPr>
        <w:t>Greig</w:t>
      </w:r>
      <w:proofErr w:type="spellEnd"/>
      <w:r>
        <w:rPr>
          <w:rFonts w:ascii="Arial" w:hAnsi="Arial" w:cs="Arial"/>
          <w:sz w:val="24"/>
          <w:szCs w:val="24"/>
        </w:rPr>
        <w:t xml:space="preserve"> Sandilands, Project Manager of North Glasgow Community Food Initiative. </w:t>
      </w:r>
    </w:p>
    <w:p w14:paraId="1A011637" w14:textId="77777777" w:rsidR="00C213FF" w:rsidRDefault="00C213FF" w:rsidP="009D187A">
      <w:pPr>
        <w:spacing w:after="0" w:line="240" w:lineRule="auto"/>
        <w:rPr>
          <w:rFonts w:ascii="Arial" w:hAnsi="Arial" w:cs="Arial"/>
          <w:sz w:val="24"/>
          <w:szCs w:val="24"/>
        </w:rPr>
      </w:pPr>
    </w:p>
    <w:p w14:paraId="01E01F79" w14:textId="61CA1A8D" w:rsidR="00C213FF" w:rsidRDefault="0061617A" w:rsidP="009D187A">
      <w:pPr>
        <w:spacing w:after="0" w:line="240" w:lineRule="auto"/>
        <w:rPr>
          <w:rFonts w:ascii="Arial" w:hAnsi="Arial" w:cs="Arial"/>
          <w:sz w:val="24"/>
          <w:szCs w:val="24"/>
        </w:rPr>
      </w:pPr>
      <w:r>
        <w:rPr>
          <w:rFonts w:ascii="Arial" w:hAnsi="Arial" w:cs="Arial"/>
          <w:sz w:val="24"/>
          <w:szCs w:val="24"/>
        </w:rPr>
        <w:t>In two rounds of table discussions delegates considered if their experience</w:t>
      </w:r>
      <w:r w:rsidR="009D187A">
        <w:rPr>
          <w:rFonts w:ascii="Arial" w:hAnsi="Arial" w:cs="Arial"/>
          <w:sz w:val="24"/>
          <w:szCs w:val="24"/>
        </w:rPr>
        <w:t xml:space="preserve">, </w:t>
      </w:r>
      <w:r>
        <w:rPr>
          <w:rFonts w:ascii="Arial" w:hAnsi="Arial" w:cs="Arial"/>
          <w:sz w:val="24"/>
          <w:szCs w:val="24"/>
        </w:rPr>
        <w:t xml:space="preserve">concerns </w:t>
      </w:r>
      <w:r w:rsidR="009D187A">
        <w:rPr>
          <w:rFonts w:ascii="Arial" w:hAnsi="Arial" w:cs="Arial"/>
          <w:sz w:val="24"/>
          <w:szCs w:val="24"/>
        </w:rPr>
        <w:t>and ideas for improvements resonated with those raised at the Summit</w:t>
      </w:r>
      <w:r>
        <w:rPr>
          <w:rFonts w:ascii="Arial" w:hAnsi="Arial" w:cs="Arial"/>
          <w:sz w:val="24"/>
          <w:szCs w:val="24"/>
        </w:rPr>
        <w:t xml:space="preserve">.  </w:t>
      </w:r>
    </w:p>
    <w:p w14:paraId="18B3588C" w14:textId="77777777" w:rsidR="00C213FF" w:rsidRDefault="00C213FF" w:rsidP="009D187A">
      <w:pPr>
        <w:spacing w:after="0" w:line="240" w:lineRule="auto"/>
        <w:rPr>
          <w:rFonts w:ascii="Arial" w:hAnsi="Arial" w:cs="Arial"/>
          <w:sz w:val="24"/>
          <w:szCs w:val="24"/>
        </w:rPr>
      </w:pPr>
    </w:p>
    <w:p w14:paraId="3899F958" w14:textId="3B392304" w:rsidR="009D187A" w:rsidRPr="009D187A" w:rsidRDefault="00C213FF" w:rsidP="009D187A">
      <w:pPr>
        <w:spacing w:after="0" w:line="240" w:lineRule="auto"/>
        <w:rPr>
          <w:rFonts w:ascii="Arial" w:hAnsi="Arial" w:cs="Arial"/>
          <w:sz w:val="24"/>
          <w:szCs w:val="24"/>
        </w:rPr>
      </w:pPr>
      <w:r>
        <w:rPr>
          <w:rFonts w:ascii="Arial" w:hAnsi="Arial" w:cs="Arial"/>
          <w:sz w:val="24"/>
          <w:szCs w:val="24"/>
        </w:rPr>
        <w:t>In the f</w:t>
      </w:r>
      <w:r w:rsidR="009D187A">
        <w:rPr>
          <w:rFonts w:ascii="Arial" w:hAnsi="Arial" w:cs="Arial"/>
          <w:sz w:val="24"/>
          <w:szCs w:val="24"/>
        </w:rPr>
        <w:t xml:space="preserve">irst </w:t>
      </w:r>
      <w:r>
        <w:rPr>
          <w:rFonts w:ascii="Arial" w:hAnsi="Arial" w:cs="Arial"/>
          <w:sz w:val="24"/>
          <w:szCs w:val="24"/>
        </w:rPr>
        <w:t xml:space="preserve">table discussion </w:t>
      </w:r>
      <w:r w:rsidR="009D187A">
        <w:rPr>
          <w:rFonts w:ascii="Arial" w:hAnsi="Arial" w:cs="Arial"/>
          <w:sz w:val="24"/>
          <w:szCs w:val="24"/>
        </w:rPr>
        <w:t>delegates looked at which aspects Summit attendees thought were key to enhance and sustain</w:t>
      </w:r>
      <w:r w:rsidR="009D187A" w:rsidRPr="009D187A">
        <w:rPr>
          <w:rFonts w:ascii="Arial" w:hAnsi="Arial" w:cs="Arial"/>
          <w:sz w:val="24"/>
          <w:szCs w:val="24"/>
        </w:rPr>
        <w:t xml:space="preserve"> of community food organisations and those doing community food work:</w:t>
      </w:r>
    </w:p>
    <w:p w14:paraId="05FF6B7B" w14:textId="77777777" w:rsidR="009D187A" w:rsidRPr="009D187A" w:rsidRDefault="009D187A" w:rsidP="009D187A">
      <w:pPr>
        <w:pStyle w:val="ListParagraph"/>
        <w:numPr>
          <w:ilvl w:val="0"/>
          <w:numId w:val="1"/>
        </w:numPr>
        <w:spacing w:after="0" w:line="240" w:lineRule="auto"/>
        <w:ind w:left="0" w:firstLine="0"/>
        <w:rPr>
          <w:rFonts w:ascii="Arial" w:hAnsi="Arial" w:cs="Arial"/>
          <w:sz w:val="24"/>
          <w:szCs w:val="24"/>
        </w:rPr>
      </w:pPr>
      <w:r w:rsidRPr="009D187A">
        <w:rPr>
          <w:rFonts w:ascii="Arial" w:hAnsi="Arial" w:cs="Arial"/>
          <w:sz w:val="24"/>
          <w:szCs w:val="24"/>
        </w:rPr>
        <w:t>Local approaches, avoiding duplication and silo working</w:t>
      </w:r>
    </w:p>
    <w:p w14:paraId="32CAFE3D" w14:textId="77777777" w:rsidR="009D187A" w:rsidRDefault="009D187A" w:rsidP="009D187A">
      <w:pPr>
        <w:pStyle w:val="ListParagraph"/>
        <w:numPr>
          <w:ilvl w:val="0"/>
          <w:numId w:val="1"/>
        </w:numPr>
        <w:spacing w:after="0" w:line="240" w:lineRule="auto"/>
        <w:ind w:left="0" w:firstLine="0"/>
        <w:rPr>
          <w:rFonts w:ascii="Arial" w:hAnsi="Arial" w:cs="Arial"/>
          <w:sz w:val="24"/>
          <w:szCs w:val="24"/>
        </w:rPr>
      </w:pPr>
      <w:r w:rsidRPr="009D187A">
        <w:rPr>
          <w:rFonts w:ascii="Arial" w:hAnsi="Arial" w:cs="Arial"/>
          <w:sz w:val="24"/>
          <w:szCs w:val="24"/>
        </w:rPr>
        <w:t xml:space="preserve">Working together with others to target fundamental local issues  </w:t>
      </w:r>
    </w:p>
    <w:p w14:paraId="56C5EB48" w14:textId="77777777" w:rsidR="00C213FF" w:rsidRDefault="00C213FF" w:rsidP="009D187A">
      <w:pPr>
        <w:spacing w:after="0" w:line="240" w:lineRule="auto"/>
        <w:rPr>
          <w:rFonts w:ascii="Arial" w:hAnsi="Arial" w:cs="Arial"/>
          <w:sz w:val="24"/>
          <w:szCs w:val="24"/>
        </w:rPr>
      </w:pPr>
    </w:p>
    <w:p w14:paraId="1B925C57" w14:textId="5BA23966" w:rsidR="009D187A" w:rsidRPr="009D187A" w:rsidRDefault="009D187A" w:rsidP="009D187A">
      <w:pPr>
        <w:spacing w:after="0" w:line="240" w:lineRule="auto"/>
        <w:rPr>
          <w:rFonts w:ascii="Arial" w:eastAsia="Times New Roman" w:hAnsi="Arial" w:cs="Arial"/>
          <w:bCs/>
          <w:sz w:val="24"/>
          <w:szCs w:val="24"/>
        </w:rPr>
      </w:pPr>
      <w:r>
        <w:rPr>
          <w:rFonts w:ascii="Arial" w:hAnsi="Arial" w:cs="Arial"/>
          <w:sz w:val="24"/>
          <w:szCs w:val="24"/>
        </w:rPr>
        <w:t>In the second round of discussion, conference delegates moved to different tables to represent particular stakeholder groupings including, community food organisations, third sector organisations including infrastructure or umbrella organisations, NHS, local authority, academics, businesses and community food networks or community food anchor* organisations.</w:t>
      </w:r>
      <w:r w:rsidR="00C213FF">
        <w:rPr>
          <w:rFonts w:ascii="Arial" w:hAnsi="Arial" w:cs="Arial"/>
          <w:sz w:val="24"/>
          <w:szCs w:val="24"/>
        </w:rPr>
        <w:t xml:space="preserve">  During this </w:t>
      </w:r>
      <w:r>
        <w:rPr>
          <w:rFonts w:ascii="Arial" w:hAnsi="Arial" w:cs="Arial"/>
          <w:sz w:val="24"/>
          <w:szCs w:val="24"/>
        </w:rPr>
        <w:t xml:space="preserve">discussion delegates focused on the </w:t>
      </w:r>
      <w:r w:rsidRPr="009D187A">
        <w:rPr>
          <w:rFonts w:ascii="Arial" w:eastAsia="Times New Roman" w:hAnsi="Arial" w:cs="Arial"/>
          <w:bCs/>
          <w:sz w:val="24"/>
          <w:szCs w:val="24"/>
        </w:rPr>
        <w:t xml:space="preserve">possible solutions that could help enhance, extend or strengthen </w:t>
      </w:r>
      <w:r w:rsidR="00634F04" w:rsidRPr="009D187A">
        <w:rPr>
          <w:rFonts w:ascii="Arial" w:eastAsia="Times New Roman" w:hAnsi="Arial" w:cs="Arial"/>
          <w:bCs/>
          <w:sz w:val="24"/>
          <w:szCs w:val="24"/>
        </w:rPr>
        <w:t>things</w:t>
      </w:r>
      <w:r w:rsidR="00634F04">
        <w:rPr>
          <w:rFonts w:ascii="Arial" w:eastAsia="Times New Roman" w:hAnsi="Arial" w:cs="Arial"/>
          <w:bCs/>
          <w:sz w:val="24"/>
          <w:szCs w:val="24"/>
        </w:rPr>
        <w:t>, which</w:t>
      </w:r>
      <w:r w:rsidR="00C213FF">
        <w:rPr>
          <w:rFonts w:ascii="Arial" w:eastAsia="Times New Roman" w:hAnsi="Arial" w:cs="Arial"/>
          <w:bCs/>
          <w:sz w:val="24"/>
          <w:szCs w:val="24"/>
        </w:rPr>
        <w:t xml:space="preserve"> </w:t>
      </w:r>
      <w:r w:rsidRPr="009D187A">
        <w:rPr>
          <w:rFonts w:ascii="Arial" w:eastAsia="Times New Roman" w:hAnsi="Arial" w:cs="Arial"/>
          <w:bCs/>
          <w:sz w:val="24"/>
          <w:szCs w:val="24"/>
        </w:rPr>
        <w:t>came out of the Summit. These were:</w:t>
      </w:r>
    </w:p>
    <w:p w14:paraId="58ED29FB" w14:textId="0F69E7AD" w:rsidR="009D187A" w:rsidRPr="00C213FF" w:rsidRDefault="009D187A" w:rsidP="00C213FF">
      <w:pPr>
        <w:pStyle w:val="ListParagraph"/>
        <w:numPr>
          <w:ilvl w:val="0"/>
          <w:numId w:val="1"/>
        </w:numPr>
        <w:spacing w:after="0" w:line="240" w:lineRule="auto"/>
        <w:rPr>
          <w:rFonts w:ascii="Arial" w:eastAsia="Times New Roman" w:hAnsi="Arial" w:cs="Arial"/>
          <w:bCs/>
          <w:sz w:val="24"/>
          <w:szCs w:val="24"/>
        </w:rPr>
      </w:pPr>
      <w:r w:rsidRPr="00C213FF">
        <w:rPr>
          <w:rFonts w:ascii="Arial" w:eastAsia="Times New Roman" w:hAnsi="Arial" w:cs="Arial"/>
          <w:bCs/>
          <w:sz w:val="24"/>
          <w:szCs w:val="24"/>
        </w:rPr>
        <w:t>Develop a local food strategy</w:t>
      </w:r>
    </w:p>
    <w:p w14:paraId="46EEEC2A" w14:textId="7F851684" w:rsidR="00C213FF" w:rsidRPr="00C213FF" w:rsidRDefault="009D187A" w:rsidP="00C213FF">
      <w:pPr>
        <w:pStyle w:val="ListParagraph"/>
        <w:numPr>
          <w:ilvl w:val="0"/>
          <w:numId w:val="1"/>
        </w:numPr>
        <w:spacing w:after="0" w:line="240" w:lineRule="auto"/>
        <w:rPr>
          <w:rFonts w:ascii="Arial" w:eastAsia="Times New Roman" w:hAnsi="Arial" w:cs="Arial"/>
          <w:bCs/>
          <w:sz w:val="24"/>
          <w:szCs w:val="24"/>
        </w:rPr>
      </w:pPr>
      <w:r w:rsidRPr="00C213FF">
        <w:rPr>
          <w:rFonts w:ascii="Arial" w:eastAsia="Times New Roman" w:hAnsi="Arial" w:cs="Arial"/>
          <w:bCs/>
          <w:sz w:val="24"/>
          <w:szCs w:val="24"/>
        </w:rPr>
        <w:t>Strengthen partnership working</w:t>
      </w:r>
    </w:p>
    <w:p w14:paraId="7A56460C" w14:textId="56E6F241" w:rsidR="009D187A" w:rsidRPr="00C213FF" w:rsidRDefault="009D187A" w:rsidP="00C213FF">
      <w:pPr>
        <w:pStyle w:val="ListParagraph"/>
        <w:numPr>
          <w:ilvl w:val="0"/>
          <w:numId w:val="1"/>
        </w:numPr>
        <w:spacing w:after="0" w:line="240" w:lineRule="auto"/>
        <w:rPr>
          <w:rFonts w:ascii="Arial" w:eastAsia="Times New Roman" w:hAnsi="Arial" w:cs="Arial"/>
          <w:bCs/>
          <w:sz w:val="24"/>
          <w:szCs w:val="24"/>
        </w:rPr>
      </w:pPr>
      <w:r w:rsidRPr="00C213FF">
        <w:rPr>
          <w:rFonts w:ascii="Arial" w:eastAsia="Times New Roman" w:hAnsi="Arial" w:cs="Arial"/>
          <w:bCs/>
          <w:sz w:val="24"/>
          <w:szCs w:val="24"/>
        </w:rPr>
        <w:t xml:space="preserve">Anchor organisations or networks that are recognised by decision makers and funded to serve and support others working in the field </w:t>
      </w:r>
    </w:p>
    <w:p w14:paraId="5ACA3371" w14:textId="77777777" w:rsidR="009D187A" w:rsidRPr="009D187A" w:rsidRDefault="009D187A" w:rsidP="009D187A">
      <w:pPr>
        <w:spacing w:after="0" w:line="240" w:lineRule="auto"/>
        <w:rPr>
          <w:rFonts w:ascii="Arial" w:eastAsia="Times New Roman" w:hAnsi="Arial" w:cs="Arial"/>
          <w:bCs/>
          <w:sz w:val="24"/>
          <w:szCs w:val="24"/>
        </w:rPr>
      </w:pPr>
    </w:p>
    <w:p w14:paraId="5EB9E761" w14:textId="4F9E7FDA" w:rsidR="009D187A" w:rsidRDefault="00C213FF" w:rsidP="009D187A">
      <w:pPr>
        <w:spacing w:after="0" w:line="240" w:lineRule="auto"/>
        <w:rPr>
          <w:rFonts w:ascii="Arial" w:hAnsi="Arial" w:cs="Arial"/>
          <w:sz w:val="24"/>
          <w:szCs w:val="24"/>
        </w:rPr>
      </w:pPr>
      <w:r>
        <w:rPr>
          <w:rFonts w:ascii="Arial" w:hAnsi="Arial" w:cs="Arial"/>
          <w:sz w:val="24"/>
          <w:szCs w:val="24"/>
        </w:rPr>
        <w:t>During the discussions two further Summit attendees circulated between the tables listening to the conversations</w:t>
      </w:r>
      <w:r w:rsidR="003213E5">
        <w:rPr>
          <w:rFonts w:ascii="Arial" w:hAnsi="Arial" w:cs="Arial"/>
          <w:sz w:val="24"/>
          <w:szCs w:val="24"/>
        </w:rPr>
        <w:t xml:space="preserve"> for similarities and differences to </w:t>
      </w:r>
      <w:r w:rsidR="003213E5">
        <w:rPr>
          <w:rFonts w:ascii="Arial" w:hAnsi="Arial" w:cs="Arial"/>
          <w:sz w:val="24"/>
          <w:szCs w:val="24"/>
        </w:rPr>
        <w:lastRenderedPageBreak/>
        <w:t xml:space="preserve">the themes raised at the Summit.  These individuals, Abi </w:t>
      </w:r>
      <w:proofErr w:type="spellStart"/>
      <w:r w:rsidR="003213E5">
        <w:rPr>
          <w:rFonts w:ascii="Arial" w:hAnsi="Arial" w:cs="Arial"/>
          <w:sz w:val="24"/>
          <w:szCs w:val="24"/>
        </w:rPr>
        <w:t>Mordin</w:t>
      </w:r>
      <w:proofErr w:type="spellEnd"/>
      <w:r w:rsidR="003213E5">
        <w:rPr>
          <w:rFonts w:ascii="Arial" w:hAnsi="Arial" w:cs="Arial"/>
          <w:sz w:val="24"/>
          <w:szCs w:val="24"/>
        </w:rPr>
        <w:t xml:space="preserve"> representing Glasgow Community Food Network and Gordon Thompson, Manager of Lanarkshire Community Food and Health Partnership, gave feedback on what they had heard.  </w:t>
      </w:r>
    </w:p>
    <w:p w14:paraId="6D9BA207" w14:textId="77777777" w:rsidR="003213E5" w:rsidRDefault="003213E5" w:rsidP="009D187A">
      <w:pPr>
        <w:spacing w:after="0" w:line="240" w:lineRule="auto"/>
        <w:rPr>
          <w:rFonts w:ascii="Arial" w:hAnsi="Arial" w:cs="Arial"/>
          <w:sz w:val="24"/>
          <w:szCs w:val="24"/>
        </w:rPr>
      </w:pPr>
    </w:p>
    <w:p w14:paraId="06A3D8D0" w14:textId="51C50276" w:rsidR="003213E5" w:rsidRPr="003213E5" w:rsidRDefault="00886169" w:rsidP="009D187A">
      <w:pPr>
        <w:spacing w:after="0" w:line="240" w:lineRule="auto"/>
        <w:rPr>
          <w:rFonts w:ascii="Arial" w:hAnsi="Arial" w:cs="Arial"/>
          <w:i/>
          <w:sz w:val="24"/>
          <w:szCs w:val="24"/>
        </w:rPr>
      </w:pPr>
      <w:r>
        <w:rPr>
          <w:rFonts w:ascii="Arial" w:hAnsi="Arial" w:cs="Arial"/>
          <w:i/>
          <w:sz w:val="24"/>
          <w:szCs w:val="24"/>
        </w:rPr>
        <w:t xml:space="preserve">Priceless </w:t>
      </w:r>
      <w:r w:rsidR="003213E5" w:rsidRPr="003213E5">
        <w:rPr>
          <w:rFonts w:ascii="Arial" w:hAnsi="Arial" w:cs="Arial"/>
          <w:i/>
          <w:sz w:val="24"/>
          <w:szCs w:val="24"/>
        </w:rPr>
        <w:t>point: The key aspects that enhance and sustain community food organisations and the possible solutions resonated clearly with the conference delegates, however the issues of power (including imbalance of power, competition and decision-making), time and resources were repeatedly raised.</w:t>
      </w:r>
    </w:p>
    <w:p w14:paraId="039D1EC0" w14:textId="6ACB69F0" w:rsidR="0061617A" w:rsidRPr="00520D76" w:rsidRDefault="0061617A" w:rsidP="009D187A">
      <w:pPr>
        <w:spacing w:after="0" w:line="240" w:lineRule="auto"/>
        <w:rPr>
          <w:rFonts w:ascii="Arial" w:hAnsi="Arial" w:cs="Arial"/>
          <w:sz w:val="24"/>
          <w:szCs w:val="24"/>
        </w:rPr>
      </w:pPr>
    </w:p>
    <w:p w14:paraId="1B45FC8A" w14:textId="34FA5621" w:rsidR="003213E5" w:rsidRDefault="003213E5" w:rsidP="009D187A">
      <w:pPr>
        <w:spacing w:after="0" w:line="240" w:lineRule="auto"/>
        <w:rPr>
          <w:rFonts w:ascii="Arial" w:hAnsi="Arial" w:cs="Arial"/>
          <w:sz w:val="24"/>
          <w:szCs w:val="24"/>
        </w:rPr>
      </w:pPr>
      <w:r w:rsidRPr="003213E5">
        <w:rPr>
          <w:rFonts w:ascii="Arial" w:hAnsi="Arial" w:cs="Arial"/>
          <w:sz w:val="24"/>
          <w:szCs w:val="24"/>
        </w:rPr>
        <w:t>The points raised from the session will feed into ongoing discussions on this</w:t>
      </w:r>
      <w:r>
        <w:rPr>
          <w:rFonts w:ascii="Arial" w:hAnsi="Arial" w:cs="Arial"/>
          <w:sz w:val="24"/>
          <w:szCs w:val="24"/>
        </w:rPr>
        <w:t xml:space="preserve"> issue with Scottish Government, and the Take Stock article in Fare Choice 81 explores this subject further.</w:t>
      </w:r>
    </w:p>
    <w:p w14:paraId="36642BB9" w14:textId="77777777" w:rsidR="003213E5" w:rsidRDefault="003213E5" w:rsidP="009D187A">
      <w:pPr>
        <w:spacing w:after="0" w:line="240" w:lineRule="auto"/>
        <w:rPr>
          <w:rFonts w:ascii="Arial" w:hAnsi="Arial" w:cs="Arial"/>
          <w:color w:val="FF0000"/>
          <w:sz w:val="24"/>
          <w:szCs w:val="24"/>
        </w:rPr>
      </w:pPr>
    </w:p>
    <w:p w14:paraId="3BEE2130" w14:textId="4B74D9E5" w:rsidR="003213E5" w:rsidRDefault="003213E5" w:rsidP="009D187A">
      <w:pPr>
        <w:spacing w:after="0" w:line="240" w:lineRule="auto"/>
        <w:rPr>
          <w:rFonts w:ascii="Arial" w:hAnsi="Arial" w:cs="Arial"/>
          <w:sz w:val="24"/>
          <w:szCs w:val="24"/>
        </w:rPr>
      </w:pPr>
      <w:r>
        <w:rPr>
          <w:rFonts w:ascii="Arial" w:hAnsi="Arial" w:cs="Arial"/>
          <w:sz w:val="24"/>
          <w:szCs w:val="24"/>
        </w:rPr>
        <w:t>The day finished with a few words from our Chair and Kimi Smith Scottish Government, plus the raffle!</w:t>
      </w:r>
    </w:p>
    <w:p w14:paraId="0896134F" w14:textId="77777777" w:rsidR="00886169" w:rsidRDefault="00886169" w:rsidP="009D187A">
      <w:pPr>
        <w:spacing w:after="0" w:line="240" w:lineRule="auto"/>
        <w:rPr>
          <w:rFonts w:ascii="Arial" w:hAnsi="Arial" w:cs="Arial"/>
          <w:sz w:val="24"/>
          <w:szCs w:val="24"/>
        </w:rPr>
      </w:pPr>
    </w:p>
    <w:p w14:paraId="006F7DB1" w14:textId="1A9D1A46" w:rsidR="00886169" w:rsidRPr="003213E5" w:rsidRDefault="00886169" w:rsidP="009D187A">
      <w:pPr>
        <w:spacing w:after="0" w:line="240" w:lineRule="auto"/>
        <w:rPr>
          <w:rFonts w:ascii="Arial" w:hAnsi="Arial" w:cs="Arial"/>
          <w:sz w:val="24"/>
          <w:szCs w:val="24"/>
        </w:rPr>
      </w:pPr>
      <w:r>
        <w:rPr>
          <w:rFonts w:ascii="Arial" w:hAnsi="Arial" w:cs="Arial"/>
          <w:sz w:val="24"/>
          <w:szCs w:val="24"/>
        </w:rPr>
        <w:t>So not so simple then…..</w:t>
      </w:r>
    </w:p>
    <w:sectPr w:rsidR="00886169" w:rsidRPr="003213E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8C026BE"/>
    <w:multiLevelType w:val="hybridMultilevel"/>
    <w:tmpl w:val="9D86B2A2"/>
    <w:lvl w:ilvl="0" w:tplc="08090001">
      <w:start w:val="1"/>
      <w:numFmt w:val="bullet"/>
      <w:lvlText w:val=""/>
      <w:lvlJc w:val="left"/>
      <w:pPr>
        <w:ind w:left="720" w:hanging="360"/>
      </w:pPr>
      <w:rPr>
        <w:rFonts w:ascii="Symbol" w:hAnsi="Symbol" w:hint="default"/>
      </w:rPr>
    </w:lvl>
    <w:lvl w:ilvl="1" w:tplc="7AD0F440">
      <w:numFmt w:val="bullet"/>
      <w:lvlText w:val="•"/>
      <w:lvlJc w:val="left"/>
      <w:pPr>
        <w:ind w:left="1800" w:hanging="72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A3A"/>
    <w:rsid w:val="000A1FA0"/>
    <w:rsid w:val="000D4D80"/>
    <w:rsid w:val="00130010"/>
    <w:rsid w:val="001A5FBD"/>
    <w:rsid w:val="001F4DC2"/>
    <w:rsid w:val="00223021"/>
    <w:rsid w:val="002D6468"/>
    <w:rsid w:val="003213E5"/>
    <w:rsid w:val="00367DC2"/>
    <w:rsid w:val="003A37BF"/>
    <w:rsid w:val="003B0694"/>
    <w:rsid w:val="003B52DD"/>
    <w:rsid w:val="003B74ED"/>
    <w:rsid w:val="00520D76"/>
    <w:rsid w:val="00600292"/>
    <w:rsid w:val="0061617A"/>
    <w:rsid w:val="00624EF5"/>
    <w:rsid w:val="00634F04"/>
    <w:rsid w:val="00747157"/>
    <w:rsid w:val="00754C87"/>
    <w:rsid w:val="007F359B"/>
    <w:rsid w:val="007F79C4"/>
    <w:rsid w:val="00886169"/>
    <w:rsid w:val="008B3ECF"/>
    <w:rsid w:val="009D187A"/>
    <w:rsid w:val="009E52B4"/>
    <w:rsid w:val="00A06C4E"/>
    <w:rsid w:val="00B20111"/>
    <w:rsid w:val="00B517AB"/>
    <w:rsid w:val="00B73FF6"/>
    <w:rsid w:val="00BD28A6"/>
    <w:rsid w:val="00BE00F4"/>
    <w:rsid w:val="00C213FF"/>
    <w:rsid w:val="00C93706"/>
    <w:rsid w:val="00CA13B1"/>
    <w:rsid w:val="00CD4727"/>
    <w:rsid w:val="00DA087C"/>
    <w:rsid w:val="00E83A92"/>
    <w:rsid w:val="00EC73DE"/>
    <w:rsid w:val="00EE1D4F"/>
    <w:rsid w:val="00F1003B"/>
    <w:rsid w:val="00FB6A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146F94DA"/>
  <w15:chartTrackingRefBased/>
  <w15:docId w15:val="{488EDBC4-60E8-4980-89B8-514A75D39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1"/>
    <w:qFormat/>
    <w:rsid w:val="00FB6A3A"/>
    <w:pPr>
      <w:autoSpaceDE w:val="0"/>
      <w:autoSpaceDN w:val="0"/>
      <w:adjustRightInd w:val="0"/>
      <w:spacing w:after="0" w:line="240" w:lineRule="auto"/>
    </w:pPr>
    <w:rPr>
      <w:rFonts w:ascii="Arial" w:hAnsi="Arial" w:cs="Arial"/>
      <w:sz w:val="24"/>
      <w:szCs w:val="24"/>
      <w:lang w:eastAsia="en-GB"/>
    </w:rPr>
  </w:style>
  <w:style w:type="table" w:styleId="TableGridLight">
    <w:name w:val="Grid Table Light"/>
    <w:basedOn w:val="TableNormal"/>
    <w:uiPriority w:val="40"/>
    <w:rsid w:val="00FB6A3A"/>
    <w:pPr>
      <w:spacing w:after="0" w:line="240" w:lineRule="auto"/>
    </w:pPr>
    <w:rPr>
      <w:rFonts w:ascii="Times New Roman" w:eastAsia="Calibri" w:hAnsi="Times New Roman" w:cs="Times New Roman"/>
      <w:sz w:val="20"/>
      <w:szCs w:val="20"/>
      <w:lang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A087C"/>
    <w:rPr>
      <w:sz w:val="16"/>
      <w:szCs w:val="16"/>
    </w:rPr>
  </w:style>
  <w:style w:type="paragraph" w:styleId="CommentText">
    <w:name w:val="annotation text"/>
    <w:basedOn w:val="Normal"/>
    <w:link w:val="CommentTextChar"/>
    <w:uiPriority w:val="99"/>
    <w:semiHidden/>
    <w:unhideWhenUsed/>
    <w:rsid w:val="00DA087C"/>
    <w:pPr>
      <w:spacing w:line="240" w:lineRule="auto"/>
    </w:pPr>
    <w:rPr>
      <w:sz w:val="20"/>
      <w:szCs w:val="20"/>
    </w:rPr>
  </w:style>
  <w:style w:type="character" w:customStyle="1" w:styleId="CommentTextChar">
    <w:name w:val="Comment Text Char"/>
    <w:basedOn w:val="DefaultParagraphFont"/>
    <w:link w:val="CommentText"/>
    <w:uiPriority w:val="99"/>
    <w:semiHidden/>
    <w:rsid w:val="00DA087C"/>
    <w:rPr>
      <w:sz w:val="20"/>
      <w:szCs w:val="20"/>
    </w:rPr>
  </w:style>
  <w:style w:type="paragraph" w:styleId="CommentSubject">
    <w:name w:val="annotation subject"/>
    <w:basedOn w:val="CommentText"/>
    <w:next w:val="CommentText"/>
    <w:link w:val="CommentSubjectChar"/>
    <w:uiPriority w:val="99"/>
    <w:semiHidden/>
    <w:unhideWhenUsed/>
    <w:rsid w:val="00DA087C"/>
    <w:rPr>
      <w:b/>
      <w:bCs/>
    </w:rPr>
  </w:style>
  <w:style w:type="character" w:customStyle="1" w:styleId="CommentSubjectChar">
    <w:name w:val="Comment Subject Char"/>
    <w:basedOn w:val="CommentTextChar"/>
    <w:link w:val="CommentSubject"/>
    <w:uiPriority w:val="99"/>
    <w:semiHidden/>
    <w:rsid w:val="00DA087C"/>
    <w:rPr>
      <w:b/>
      <w:bCs/>
      <w:sz w:val="20"/>
      <w:szCs w:val="20"/>
    </w:rPr>
  </w:style>
  <w:style w:type="paragraph" w:styleId="BalloonText">
    <w:name w:val="Balloon Text"/>
    <w:basedOn w:val="Normal"/>
    <w:link w:val="BalloonTextChar"/>
    <w:uiPriority w:val="99"/>
    <w:semiHidden/>
    <w:unhideWhenUsed/>
    <w:rsid w:val="00DA08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087C"/>
    <w:rPr>
      <w:rFonts w:ascii="Segoe UI" w:hAnsi="Segoe UI" w:cs="Segoe UI"/>
      <w:sz w:val="18"/>
      <w:szCs w:val="18"/>
    </w:rPr>
  </w:style>
  <w:style w:type="paragraph" w:styleId="ListParagraph">
    <w:name w:val="List Paragraph"/>
    <w:basedOn w:val="Normal"/>
    <w:uiPriority w:val="34"/>
    <w:qFormat/>
    <w:rsid w:val="009D187A"/>
    <w:pPr>
      <w:ind w:left="720"/>
      <w:contextualSpacing/>
    </w:pPr>
  </w:style>
  <w:style w:type="character" w:styleId="Hyperlink">
    <w:name w:val="Hyperlink"/>
    <w:basedOn w:val="DefaultParagraphFont"/>
    <w:uiPriority w:val="99"/>
    <w:unhideWhenUsed/>
    <w:rsid w:val="00BE00F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2340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emf"/><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package" Target="embeddings/Microsoft_PowerPoint_Presentation1.pptx"/><Relationship Id="rId4" Type="http://schemas.openxmlformats.org/officeDocument/2006/relationships/customXml" Target="../customXml/item4.xml"/><Relationship Id="rId9" Type="http://schemas.openxmlformats.org/officeDocument/2006/relationships/image" Target="media/image1.emf"/><Relationship Id="rId14" Type="http://schemas.openxmlformats.org/officeDocument/2006/relationships/package" Target="embeddings/Microsoft_PowerPoint_Presentation2.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9392c51-0192-4e0e-b858-3a8b41b0fb8c">
      <Value>1666</Value>
      <Value>1591</Value>
      <Value>4836</Value>
      <Value>6344</Value>
      <Value>5475</Value>
      <Value>5474</Value>
    </TaxCatchAll>
    <daa1262b318242d28987a366a1d743c9 xmlns="1f9c2a4e-c33c-4586-94ce-504a756e9502">
      <Terms xmlns="http://schemas.microsoft.com/office/infopath/2007/PartnerControls">
        <TermInfo xmlns="http://schemas.microsoft.com/office/infopath/2007/PartnerControls">
          <TermName xmlns="http://schemas.microsoft.com/office/infopath/2007/PartnerControls">Health Equity</TermName>
          <TermId xmlns="http://schemas.microsoft.com/office/infopath/2007/PartnerControls">22bd2cab-ec87-4ede-8376-1855a576ed16</TermId>
        </TermInfo>
        <TermInfo xmlns="http://schemas.microsoft.com/office/infopath/2007/PartnerControls">
          <TermName xmlns="http://schemas.microsoft.com/office/infopath/2007/PartnerControls">Place and Equity</TermName>
          <TermId xmlns="http://schemas.microsoft.com/office/infopath/2007/PartnerControls">6cff94cd-1700-4bdd-91aa-7b8c21167c07</TermId>
        </TermInfo>
        <TermInfo xmlns="http://schemas.microsoft.com/office/infopath/2007/PartnerControls">
          <TermName xmlns="http://schemas.microsoft.com/office/infopath/2007/PartnerControls">Community Food</TermName>
          <TermId xmlns="http://schemas.microsoft.com/office/infopath/2007/PartnerControls">211ec88f-4aed-4695-ac21-bc70ad5c6244</TermId>
        </TermInfo>
        <TermInfo xmlns="http://schemas.microsoft.com/office/infopath/2007/PartnerControls">
          <TermName xmlns="http://schemas.microsoft.com/office/infopath/2007/PartnerControls">Annual Conference</TermName>
          <TermId xmlns="http://schemas.microsoft.com/office/infopath/2007/PartnerControls">217b0245-90b9-4723-bb79-dc22f129358b</TermId>
        </TermInfo>
      </Terms>
    </daa1262b318242d28987a366a1d743c9>
    <f15ab22896834ccda9dd19a0d9fb96a7 xmlns="1f9c2a4e-c33c-4586-94ce-504a756e9502">
      <Terms xmlns="http://schemas.microsoft.com/office/infopath/2007/PartnerControls">
        <TermInfo xmlns="http://schemas.microsoft.com/office/infopath/2007/PartnerControls">
          <TermName xmlns="http://schemas.microsoft.com/office/infopath/2007/PartnerControls">2019</TermName>
          <TermId xmlns="http://schemas.microsoft.com/office/infopath/2007/PartnerControls">108c8c6e-9117-47f5-8925-4b152f0cc9eb</TermId>
        </TermInfo>
      </Terms>
    </f15ab22896834ccda9dd19a0d9fb96a7>
    <pec585762dee4a4ea7f3d0f1b611b462 xmlns="1f9c2a4e-c33c-4586-94ce-504a756e9502">
      <Terms xmlns="http://schemas.microsoft.com/office/infopath/2007/PartnerControls">
        <TermInfo xmlns="http://schemas.microsoft.com/office/infopath/2007/PartnerControls">
          <TermName xmlns="http://schemas.microsoft.com/office/infopath/2007/PartnerControls">December</TermName>
          <TermId xmlns="http://schemas.microsoft.com/office/infopath/2007/PartnerControls">310e5c98-e973-4b98-8ed9-b31c7ce047f9</TermId>
        </TermInfo>
      </Terms>
    </pec585762dee4a4ea7f3d0f1b611b462>
  </documentManagement>
</p:properties>
</file>

<file path=customXml/item2.xml><?xml version="1.0" encoding="utf-8"?>
<ct:contentTypeSchema xmlns:ct="http://schemas.microsoft.com/office/2006/metadata/contentType" xmlns:ma="http://schemas.microsoft.com/office/2006/metadata/properties/metaAttributes" ct:_="" ma:_="" ma:contentTypeName="HS Document" ma:contentTypeID="0x010100AB71BC9B4D1D724495B6D89DE9CAF183008FC1226CE897A2419D41498133580079" ma:contentTypeVersion="28" ma:contentTypeDescription="Standard Health Scotland document" ma:contentTypeScope="" ma:versionID="4d2d75a63e5a8996e73fe8ef0e4a0d7a">
  <xsd:schema xmlns:xsd="http://www.w3.org/2001/XMLSchema" xmlns:xs="http://www.w3.org/2001/XMLSchema" xmlns:p="http://schemas.microsoft.com/office/2006/metadata/properties" xmlns:ns2="79392c51-0192-4e0e-b858-3a8b41b0fb8c" xmlns:ns3="1f9c2a4e-c33c-4586-94ce-504a756e9502" targetNamespace="http://schemas.microsoft.com/office/2006/metadata/properties" ma:root="true" ma:fieldsID="2bf6865ff8300f3400774dfbee14ce01" ns2:_="" ns3:_="">
    <xsd:import namespace="79392c51-0192-4e0e-b858-3a8b41b0fb8c"/>
    <xsd:import namespace="1f9c2a4e-c33c-4586-94ce-504a756e9502"/>
    <xsd:element name="properties">
      <xsd:complexType>
        <xsd:sequence>
          <xsd:element name="documentManagement">
            <xsd:complexType>
              <xsd:all>
                <xsd:element ref="ns2:TaxCatchAll" minOccurs="0"/>
                <xsd:element ref="ns2:TaxCatchAllLabel" minOccurs="0"/>
                <xsd:element ref="ns3:daa1262b318242d28987a366a1d743c9" minOccurs="0"/>
                <xsd:element ref="ns3:f15ab22896834ccda9dd19a0d9fb96a7" minOccurs="0"/>
                <xsd:element ref="ns3:pec585762dee4a4ea7f3d0f1b611b46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392c51-0192-4e0e-b858-3a8b41b0fb8c"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c6bb179b-2e3d-4740-bae1-cd660314586c}" ma:internalName="TaxCatchAll" ma:showField="CatchAllData" ma:web="1f9c2a4e-c33c-4586-94ce-504a756e9502">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c6bb179b-2e3d-4740-bae1-cd660314586c}" ma:internalName="TaxCatchAllLabel" ma:readOnly="true" ma:showField="CatchAllDataLabel" ma:web="1f9c2a4e-c33c-4586-94ce-504a756e950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f9c2a4e-c33c-4586-94ce-504a756e9502" elementFormDefault="qualified">
    <xsd:import namespace="http://schemas.microsoft.com/office/2006/documentManagement/types"/>
    <xsd:import namespace="http://schemas.microsoft.com/office/infopath/2007/PartnerControls"/>
    <xsd:element name="daa1262b318242d28987a366a1d743c9" ma:index="10" ma:taxonomy="true" ma:internalName="daa1262b318242d28987a366a1d743c9" ma:taxonomyFieldName="HSDocumentTag" ma:displayName="HS Document Tag" ma:readOnly="false" ma:default="" ma:fieldId="{daa1262b-3182-42d2-8987-a366a1d743c9}" ma:taxonomyMulti="true" ma:sspId="c0f6cbc1-8b72-4b83-9c85-1dd2ec6ede9a" ma:termSetId="de4b84b4-8f63-4e23-8c8c-3fef434f4083" ma:anchorId="00000000-0000-0000-0000-000000000000" ma:open="false" ma:isKeyword="false">
      <xsd:complexType>
        <xsd:sequence>
          <xsd:element ref="pc:Terms" minOccurs="0" maxOccurs="1"/>
        </xsd:sequence>
      </xsd:complexType>
    </xsd:element>
    <xsd:element name="f15ab22896834ccda9dd19a0d9fb96a7" ma:index="12" nillable="true" ma:taxonomy="true" ma:internalName="f15ab22896834ccda9dd19a0d9fb96a7" ma:taxonomyFieldName="HSYear" ma:displayName="HS Year" ma:indexed="true" ma:readOnly="false" ma:fieldId="{f15ab228-9683-4ccd-a9dd-19a0d9fb96a7}" ma:sspId="c0f6cbc1-8b72-4b83-9c85-1dd2ec6ede9a" ma:termSetId="9144fb4a-73f0-4b6e-aed3-3dd2466e0982" ma:anchorId="00000000-0000-0000-0000-000000000000" ma:open="false" ma:isKeyword="false">
      <xsd:complexType>
        <xsd:sequence>
          <xsd:element ref="pc:Terms" minOccurs="0" maxOccurs="1"/>
        </xsd:sequence>
      </xsd:complexType>
    </xsd:element>
    <xsd:element name="pec585762dee4a4ea7f3d0f1b611b462" ma:index="14" nillable="true" ma:taxonomy="true" ma:internalName="pec585762dee4a4ea7f3d0f1b611b462" ma:taxonomyFieldName="HSMonth" ma:displayName="HS Month" ma:indexed="true" ma:readOnly="false" ma:fieldId="{9ec58576-2dee-4a4e-a7f3-d0f1b611b462}" ma:sspId="c0f6cbc1-8b72-4b83-9c85-1dd2ec6ede9a" ma:termSetId="ac3c59ba-1895-4a12-af7b-2d04ef4651d3"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c0f6cbc1-8b72-4b83-9c85-1dd2ec6ede9a" ContentTypeId="0x010100AB71BC9B4D1D724495B6D89DE9CAF183"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72ED9B7-28D8-499D-8DCA-8B4117E2E08B}">
  <ds:schemaRefs>
    <ds:schemaRef ds:uri="http://schemas.microsoft.com/office/2006/documentManagement/types"/>
    <ds:schemaRef ds:uri="http://schemas.microsoft.com/office/infopath/2007/PartnerControls"/>
    <ds:schemaRef ds:uri="1f9c2a4e-c33c-4586-94ce-504a756e9502"/>
    <ds:schemaRef ds:uri="79392c51-0192-4e0e-b858-3a8b41b0fb8c"/>
    <ds:schemaRef ds:uri="http://purl.org/dc/dcmitype/"/>
    <ds:schemaRef ds:uri="http://purl.org/dc/elements/1.1/"/>
    <ds:schemaRef ds:uri="http://purl.org/dc/terms/"/>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7F3929C8-31C1-4B58-B9A6-FD8638A63E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392c51-0192-4e0e-b858-3a8b41b0fb8c"/>
    <ds:schemaRef ds:uri="1f9c2a4e-c33c-4586-94ce-504a756e95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643BB3-53C6-40B8-996D-74C05D94363B}">
  <ds:schemaRefs>
    <ds:schemaRef ds:uri="Microsoft.SharePoint.Taxonomy.ContentTypeSync"/>
  </ds:schemaRefs>
</ds:datastoreItem>
</file>

<file path=customXml/itemProps4.xml><?xml version="1.0" encoding="utf-8"?>
<ds:datastoreItem xmlns:ds="http://schemas.openxmlformats.org/officeDocument/2006/customXml" ds:itemID="{D9572679-8F40-49CA-8A94-D87F3B81D75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1217</Words>
  <Characters>6941</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Priceless draft write up</vt:lpstr>
    </vt:vector>
  </TitlesOfParts>
  <Company>NHS HealthScotland</Company>
  <LinksUpToDate>false</LinksUpToDate>
  <CharactersWithSpaces>8142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Priceless draft write up</dc:title>
  <dc:subject/>
  <dc:creator>Jacqueline McDowell</dc:creator>
  <cp:keywords/>
  <dc:description/>
  <cp:lastModifiedBy>Dawn Burns</cp:lastModifiedBy>
  <cp:revision>2</cp:revision>
  <dcterms:created xsi:type="dcterms:W3CDTF">2020-01-08T08:45:00Z</dcterms:created>
  <dcterms:modified xsi:type="dcterms:W3CDTF">2020-01-08T08:45:00Z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0x010100AB71BC9B4D1D724495B6D89DE9CAF183008FC1226CE897A2419D41498133580079</vt:lpwstr>
  </property>
  <property fmtid="{D5CDD505-2E9C-101B-9397-08002B2CF9AE}" pid="3" name="HSDocumentTag">
    <vt:lpwstr>1591;#Health Equity|22bd2cab-ec87-4ede-8376-1855a576ed16;#4836;#Place and Equity|6cff94cd-1700-4bdd-91aa-7b8c21167c07;#5474;#Community Food|211ec88f-4aed-4695-ac21-bc70ad5c6244;#5475;#Annual Conference|217b0245-90b9-4723-bb79-dc22f129358b</vt:lpwstr>
  </property>
  <property fmtid="{D5CDD505-2E9C-101B-9397-08002B2CF9AE}" pid="4" name="HSMonth">
    <vt:lpwstr>1666;#December|310e5c98-e973-4b98-8ed9-b31c7ce047f9</vt:lpwstr>
  </property>
  <property fmtid="{D5CDD505-2E9C-101B-9397-08002B2CF9AE}" pid="5" name="HSYear">
    <vt:lpwstr>6344;#2019|108c8c6e-9117-47f5-8925-4b152f0cc9eb</vt:lpwstr>
  </property>
</Properties>
</file>